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3" w:type="dxa"/>
        <w:tblInd w:w="-432" w:type="dxa"/>
        <w:tblLayout w:type="fixed"/>
        <w:tblLook w:val="0000"/>
      </w:tblPr>
      <w:tblGrid>
        <w:gridCol w:w="6069"/>
        <w:gridCol w:w="4394"/>
      </w:tblGrid>
      <w:tr w:rsidR="001A709F" w:rsidRPr="0041172C">
        <w:tc>
          <w:tcPr>
            <w:tcW w:w="6069" w:type="dxa"/>
          </w:tcPr>
          <w:p w:rsidR="001A709F" w:rsidRPr="0041172C" w:rsidRDefault="00934C99" w:rsidP="00041CFE">
            <w:pPr>
              <w:jc w:val="center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b/>
                <w:noProof/>
                <w:lang w:val="el-GR"/>
              </w:rPr>
              <w:drawing>
                <wp:inline distT="0" distB="0" distL="0" distR="0">
                  <wp:extent cx="525780" cy="525780"/>
                  <wp:effectExtent l="19050" t="0" r="762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2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1A709F" w:rsidRPr="0041172C" w:rsidRDefault="001A709F" w:rsidP="00041CFE">
            <w:pPr>
              <w:rPr>
                <w:rFonts w:ascii="Calibri" w:hAnsi="Calibri"/>
                <w:b/>
                <w:lang w:val="en-US"/>
              </w:rPr>
            </w:pPr>
          </w:p>
          <w:p w:rsidR="001A709F" w:rsidRPr="00D07F9A" w:rsidRDefault="00CB6E97" w:rsidP="00041CFE">
            <w:pPr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n-US"/>
              </w:rPr>
              <w:t>A</w:t>
            </w:r>
            <w:r>
              <w:rPr>
                <w:rFonts w:ascii="Calibri" w:hAnsi="Calibri"/>
                <w:b/>
                <w:lang w:val="el-GR"/>
              </w:rPr>
              <w:t>ΔΑ:</w:t>
            </w:r>
            <w:r w:rsidR="00EF1141">
              <w:rPr>
                <w:rFonts w:ascii="Calibri" w:hAnsi="Calibri"/>
                <w:b/>
                <w:lang w:val="en-US"/>
              </w:rPr>
              <w:t xml:space="preserve"> </w:t>
            </w:r>
            <w:r w:rsidR="00D07F9A">
              <w:rPr>
                <w:rFonts w:ascii="Calibri" w:hAnsi="Calibri"/>
                <w:b/>
                <w:lang w:val="el-GR"/>
              </w:rPr>
              <w:t>ΒΕΑΥ9-ΕΓ3</w:t>
            </w:r>
          </w:p>
          <w:p w:rsidR="001A709F" w:rsidRPr="0041172C" w:rsidRDefault="001A709F" w:rsidP="00041CFE">
            <w:pPr>
              <w:rPr>
                <w:rFonts w:ascii="Calibri" w:hAnsi="Calibri"/>
                <w:lang w:val="el-GR"/>
              </w:rPr>
            </w:pPr>
          </w:p>
        </w:tc>
      </w:tr>
      <w:tr w:rsidR="001A709F" w:rsidRPr="00B927AC">
        <w:tc>
          <w:tcPr>
            <w:tcW w:w="6069" w:type="dxa"/>
          </w:tcPr>
          <w:p w:rsidR="001A709F" w:rsidRPr="0041172C" w:rsidRDefault="001A709F" w:rsidP="00041CFE">
            <w:pPr>
              <w:pStyle w:val="6"/>
              <w:tabs>
                <w:tab w:val="left" w:pos="999"/>
              </w:tabs>
              <w:jc w:val="center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  <w:r w:rsidRPr="0041172C">
              <w:rPr>
                <w:rFonts w:ascii="Calibri" w:hAnsi="Calibri"/>
                <w:b w:val="0"/>
                <w:sz w:val="24"/>
                <w:szCs w:val="24"/>
              </w:rPr>
              <w:t>ΕΛΛΗΝΙΚΗ ΔΗΜΟΚΡΑΤΙΑ</w:t>
            </w:r>
          </w:p>
        </w:tc>
        <w:tc>
          <w:tcPr>
            <w:tcW w:w="4394" w:type="dxa"/>
          </w:tcPr>
          <w:p w:rsidR="001A709F" w:rsidRPr="0041172C" w:rsidRDefault="001A709F" w:rsidP="00041CFE">
            <w:pPr>
              <w:jc w:val="both"/>
              <w:rPr>
                <w:rFonts w:ascii="Calibri" w:hAnsi="Calibri"/>
                <w:lang w:val="el-GR"/>
              </w:rPr>
            </w:pPr>
            <w:r w:rsidRPr="0041172C">
              <w:rPr>
                <w:rFonts w:ascii="Calibri" w:hAnsi="Calibri"/>
                <w:lang w:val="el-GR"/>
              </w:rPr>
              <w:t>Να διατηρηθεί μέχρι…………..</w:t>
            </w:r>
          </w:p>
          <w:p w:rsidR="001A709F" w:rsidRPr="0041172C" w:rsidRDefault="001A709F" w:rsidP="00041CFE">
            <w:pPr>
              <w:jc w:val="both"/>
              <w:rPr>
                <w:rFonts w:ascii="Calibri" w:hAnsi="Calibri"/>
                <w:lang w:val="el-GR"/>
              </w:rPr>
            </w:pPr>
            <w:r w:rsidRPr="0041172C">
              <w:rPr>
                <w:rFonts w:ascii="Calibri" w:hAnsi="Calibri"/>
                <w:lang w:val="el-GR"/>
              </w:rPr>
              <w:t>Βαθμός Ασφαλείας</w:t>
            </w:r>
          </w:p>
        </w:tc>
      </w:tr>
      <w:tr w:rsidR="001A709F" w:rsidRPr="00CD5A06">
        <w:tc>
          <w:tcPr>
            <w:tcW w:w="6069" w:type="dxa"/>
          </w:tcPr>
          <w:p w:rsidR="001A709F" w:rsidRDefault="001A709F" w:rsidP="00CD5A06">
            <w:pPr>
              <w:tabs>
                <w:tab w:val="left" w:pos="999"/>
              </w:tabs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CD5A06">
              <w:rPr>
                <w:rFonts w:ascii="Calibri" w:hAnsi="Calibri"/>
                <w:sz w:val="22"/>
                <w:szCs w:val="22"/>
                <w:lang w:val="el-GR"/>
              </w:rPr>
              <w:t>ΥΠΟΥΡΓΕΙΟ ΠΑΙΔΕΙΑΣ</w:t>
            </w:r>
            <w:r w:rsidR="00CD5A06" w:rsidRPr="00CD5A06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CD5A06">
              <w:rPr>
                <w:rFonts w:ascii="Calibri" w:hAnsi="Calibri"/>
                <w:sz w:val="22"/>
                <w:szCs w:val="22"/>
                <w:lang w:val="el-GR"/>
              </w:rPr>
              <w:t>ΚΑΙ ΘΡΗΣΚΕΥΜΑΤΩΝ</w:t>
            </w:r>
          </w:p>
          <w:p w:rsidR="00CD5A06" w:rsidRPr="0011240D" w:rsidRDefault="0011240D" w:rsidP="0011240D">
            <w:pPr>
              <w:tabs>
                <w:tab w:val="left" w:pos="999"/>
              </w:tabs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ΠΟΛΙΤΙΣΜΟΥ ΚΑΙ ΑΘΛΗΤΙΣΜΟΥ</w:t>
            </w:r>
          </w:p>
          <w:p w:rsidR="001A709F" w:rsidRPr="00CD5A06" w:rsidRDefault="001A709F" w:rsidP="00CD5A06">
            <w:pPr>
              <w:tabs>
                <w:tab w:val="left" w:pos="999"/>
              </w:tabs>
              <w:ind w:firstLine="317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CD5A06">
              <w:rPr>
                <w:rFonts w:ascii="Calibri" w:hAnsi="Calibri"/>
                <w:sz w:val="22"/>
                <w:szCs w:val="22"/>
                <w:lang w:val="en-US"/>
              </w:rPr>
              <w:t>-----</w:t>
            </w:r>
          </w:p>
        </w:tc>
        <w:tc>
          <w:tcPr>
            <w:tcW w:w="4394" w:type="dxa"/>
          </w:tcPr>
          <w:p w:rsidR="001A709F" w:rsidRDefault="001A709F" w:rsidP="00CD5A06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</w:p>
          <w:p w:rsidR="0031219A" w:rsidRPr="004C4E2F" w:rsidRDefault="004C4E2F" w:rsidP="0031219A">
            <w:pPr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b/>
                <w:sz w:val="28"/>
                <w:szCs w:val="28"/>
                <w:lang w:val="el-GR"/>
              </w:rPr>
              <w:t xml:space="preserve">                      </w:t>
            </w:r>
          </w:p>
        </w:tc>
      </w:tr>
      <w:tr w:rsidR="001A709F" w:rsidRPr="0041172C">
        <w:tc>
          <w:tcPr>
            <w:tcW w:w="6069" w:type="dxa"/>
          </w:tcPr>
          <w:p w:rsidR="001A709F" w:rsidRPr="0041172C" w:rsidRDefault="00A11A10" w:rsidP="00041CFE">
            <w:pPr>
              <w:ind w:firstLine="317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                             </w:t>
            </w:r>
            <w:r w:rsidR="001A709F" w:rsidRPr="0041172C">
              <w:rPr>
                <w:rFonts w:ascii="Calibri" w:hAnsi="Calibri"/>
                <w:lang w:val="el-GR"/>
              </w:rPr>
              <w:t>ΕΝΙΑΙΟΣ ΔΙΟΙΚΗΤΙΚΟΣ ΤΟΜΕΑΣ</w:t>
            </w:r>
          </w:p>
          <w:p w:rsidR="001A709F" w:rsidRPr="0041172C" w:rsidRDefault="001A709F" w:rsidP="00041CFE">
            <w:pPr>
              <w:ind w:firstLine="317"/>
              <w:rPr>
                <w:rFonts w:ascii="Calibri" w:hAnsi="Calibri"/>
                <w:lang w:val="el-GR"/>
              </w:rPr>
            </w:pPr>
            <w:r w:rsidRPr="0041172C">
              <w:rPr>
                <w:rFonts w:ascii="Calibri" w:hAnsi="Calibri"/>
                <w:lang w:val="el-GR"/>
              </w:rPr>
              <w:t xml:space="preserve">                             Π/ΘΜΙΑΣ ΚΑΙ Δ/ΘΜΙΑΣ ΕΚΠ/ΣΗΣ</w:t>
            </w:r>
          </w:p>
          <w:p w:rsidR="001A709F" w:rsidRPr="0041172C" w:rsidRDefault="001A709F" w:rsidP="00041CFE">
            <w:pPr>
              <w:ind w:firstLine="317"/>
              <w:rPr>
                <w:rFonts w:ascii="Calibri" w:hAnsi="Calibri"/>
                <w:lang w:val="el-GR"/>
              </w:rPr>
            </w:pPr>
            <w:r w:rsidRPr="0041172C">
              <w:rPr>
                <w:rFonts w:ascii="Calibri" w:hAnsi="Calibri"/>
                <w:lang w:val="el-GR"/>
              </w:rPr>
              <w:t xml:space="preserve">                    Δ/ΝΣΗ ΣΥΜΒΟΥΛΕΥΤΙΚΟΥ ΕΠΑΓΓΕΛΜΑΤΙΚΟΥ</w:t>
            </w:r>
          </w:p>
          <w:p w:rsidR="001A709F" w:rsidRPr="0041172C" w:rsidRDefault="001A709F" w:rsidP="00041CFE">
            <w:pPr>
              <w:ind w:firstLine="317"/>
              <w:rPr>
                <w:rFonts w:ascii="Calibri" w:hAnsi="Calibri"/>
                <w:lang w:val="el-GR"/>
              </w:rPr>
            </w:pPr>
            <w:r w:rsidRPr="0041172C">
              <w:rPr>
                <w:rFonts w:ascii="Calibri" w:hAnsi="Calibri"/>
                <w:lang w:val="el-GR"/>
              </w:rPr>
              <w:t xml:space="preserve">   ΠΡΟΣΑΝΑΤΟΛΙΣΜΟΥ &amp; ΕΚΠΑΙΔΕΥΤΙΚΩΝ ΔΡΑΣΤΗΡΙΟΤΗΤΩΝ</w:t>
            </w:r>
          </w:p>
        </w:tc>
        <w:tc>
          <w:tcPr>
            <w:tcW w:w="4394" w:type="dxa"/>
          </w:tcPr>
          <w:p w:rsidR="001A709F" w:rsidRPr="0041172C" w:rsidRDefault="001A709F" w:rsidP="00041CFE">
            <w:pPr>
              <w:rPr>
                <w:rFonts w:ascii="Calibri" w:hAnsi="Calibri"/>
                <w:lang w:val="el-GR"/>
              </w:rPr>
            </w:pPr>
          </w:p>
          <w:p w:rsidR="001A709F" w:rsidRPr="002B2207" w:rsidRDefault="001A709F" w:rsidP="001A709F">
            <w:pPr>
              <w:rPr>
                <w:rFonts w:ascii="Calibri" w:hAnsi="Calibri"/>
                <w:lang w:val="en-US"/>
              </w:rPr>
            </w:pPr>
            <w:r w:rsidRPr="0041172C">
              <w:rPr>
                <w:rFonts w:ascii="Calibri" w:hAnsi="Calibri"/>
                <w:lang w:val="el-GR"/>
              </w:rPr>
              <w:t>Μαρούσι,</w:t>
            </w:r>
            <w:r w:rsidR="001750DA">
              <w:rPr>
                <w:rFonts w:ascii="Calibri" w:hAnsi="Calibri"/>
                <w:lang w:val="el-GR"/>
              </w:rPr>
              <w:t>11</w:t>
            </w:r>
            <w:r w:rsidRPr="0041172C">
              <w:rPr>
                <w:rFonts w:ascii="Calibri" w:hAnsi="Calibri"/>
                <w:lang w:val="el-GR"/>
              </w:rPr>
              <w:t xml:space="preserve"> </w:t>
            </w:r>
            <w:r w:rsidR="001750DA">
              <w:rPr>
                <w:rFonts w:ascii="Calibri" w:hAnsi="Calibri"/>
                <w:lang w:val="en-US"/>
              </w:rPr>
              <w:t>-</w:t>
            </w:r>
            <w:r w:rsidR="001750DA">
              <w:rPr>
                <w:rFonts w:ascii="Calibri" w:hAnsi="Calibri"/>
                <w:lang w:val="el-GR"/>
              </w:rPr>
              <w:t>4</w:t>
            </w:r>
            <w:r w:rsidR="002B2207">
              <w:rPr>
                <w:rFonts w:ascii="Calibri" w:hAnsi="Calibri"/>
                <w:lang w:val="en-US"/>
              </w:rPr>
              <w:t>-201</w:t>
            </w:r>
            <w:r w:rsidR="00227993">
              <w:rPr>
                <w:rFonts w:ascii="Calibri" w:hAnsi="Calibri"/>
                <w:lang w:val="en-US"/>
              </w:rPr>
              <w:t>3</w:t>
            </w:r>
          </w:p>
        </w:tc>
      </w:tr>
      <w:tr w:rsidR="001A709F" w:rsidRPr="002B2207">
        <w:tc>
          <w:tcPr>
            <w:tcW w:w="6069" w:type="dxa"/>
          </w:tcPr>
          <w:p w:rsidR="005818C1" w:rsidRDefault="005818C1" w:rsidP="00041CFE">
            <w:pPr>
              <w:pStyle w:val="1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 xml:space="preserve">    </w:t>
            </w:r>
            <w:r w:rsidRPr="005818C1">
              <w:rPr>
                <w:rFonts w:ascii="Calibri" w:hAnsi="Calibri"/>
                <w:b w:val="0"/>
                <w:sz w:val="20"/>
              </w:rPr>
              <w:t xml:space="preserve">         </w:t>
            </w:r>
            <w:r w:rsidR="00A11A10">
              <w:rPr>
                <w:rFonts w:ascii="Calibri" w:hAnsi="Calibri"/>
                <w:b w:val="0"/>
                <w:sz w:val="20"/>
              </w:rPr>
              <w:t xml:space="preserve">    </w:t>
            </w:r>
            <w:r>
              <w:rPr>
                <w:rFonts w:ascii="Calibri" w:hAnsi="Calibri"/>
                <w:b w:val="0"/>
                <w:sz w:val="20"/>
              </w:rPr>
              <w:t>ΤΜΗΜΑ Ε΄ ΠΡΟΣΘΕΤΗΣ ΔΙΔΑΚΤΙΚΗΣ ΣΤΗΡΙΞΗΣ ΚΑΙ</w:t>
            </w:r>
          </w:p>
          <w:p w:rsidR="001A709F" w:rsidRPr="0041172C" w:rsidRDefault="005818C1" w:rsidP="00041CFE">
            <w:pPr>
              <w:pStyle w:val="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 xml:space="preserve">                                </w:t>
            </w:r>
            <w:r w:rsidR="00A11A10">
              <w:rPr>
                <w:rFonts w:ascii="Calibri" w:hAnsi="Calibri"/>
                <w:b w:val="0"/>
                <w:sz w:val="20"/>
              </w:rPr>
              <w:t xml:space="preserve">      </w:t>
            </w:r>
            <w:r>
              <w:rPr>
                <w:rFonts w:ascii="Calibri" w:hAnsi="Calibri"/>
                <w:b w:val="0"/>
                <w:sz w:val="20"/>
              </w:rPr>
              <w:t xml:space="preserve">ΕΝΙΣΧΥΤΙΚΗΣ   ΔΙΔΑΣΚΑΛΙΑΣ </w:t>
            </w:r>
          </w:p>
        </w:tc>
        <w:tc>
          <w:tcPr>
            <w:tcW w:w="4394" w:type="dxa"/>
          </w:tcPr>
          <w:p w:rsidR="001A709F" w:rsidRPr="002C6BD2" w:rsidRDefault="001A709F" w:rsidP="001A709F">
            <w:pPr>
              <w:rPr>
                <w:rFonts w:ascii="Calibri" w:hAnsi="Calibri"/>
                <w:lang w:val="el-GR"/>
              </w:rPr>
            </w:pPr>
            <w:r w:rsidRPr="0041172C">
              <w:rPr>
                <w:rFonts w:ascii="Calibri" w:hAnsi="Calibri"/>
                <w:lang w:val="el-GR"/>
              </w:rPr>
              <w:t>Αρ. Πρωτ.</w:t>
            </w:r>
            <w:r w:rsidR="004D7BED">
              <w:rPr>
                <w:rFonts w:ascii="Calibri" w:hAnsi="Calibri"/>
                <w:lang w:val="en-US"/>
              </w:rPr>
              <w:t>50239</w:t>
            </w:r>
            <w:r w:rsidRPr="0041172C">
              <w:rPr>
                <w:rFonts w:ascii="Calibri" w:hAnsi="Calibri"/>
                <w:lang w:val="el-GR"/>
              </w:rPr>
              <w:t xml:space="preserve"> / Γ7</w:t>
            </w:r>
            <w:r w:rsidR="002C6BD2" w:rsidRPr="002C6BD2">
              <w:rPr>
                <w:rFonts w:ascii="Calibri" w:hAnsi="Calibri"/>
                <w:lang w:val="el-GR"/>
              </w:rPr>
              <w:t xml:space="preserve"> </w:t>
            </w:r>
            <w:r w:rsidR="002C6BD2">
              <w:rPr>
                <w:rFonts w:ascii="Calibri" w:hAnsi="Calibri"/>
                <w:lang w:val="el-GR"/>
              </w:rPr>
              <w:t xml:space="preserve">          </w:t>
            </w:r>
          </w:p>
        </w:tc>
      </w:tr>
      <w:tr w:rsidR="001A709F" w:rsidRPr="002B2207">
        <w:tc>
          <w:tcPr>
            <w:tcW w:w="6069" w:type="dxa"/>
          </w:tcPr>
          <w:p w:rsidR="001A709F" w:rsidRPr="002B2207" w:rsidRDefault="001A709F" w:rsidP="00041CFE">
            <w:pPr>
              <w:tabs>
                <w:tab w:val="left" w:pos="2727"/>
              </w:tabs>
              <w:rPr>
                <w:rFonts w:ascii="Calibri" w:hAnsi="Calibri"/>
                <w:b/>
                <w:lang w:val="el-GR"/>
              </w:rPr>
            </w:pPr>
            <w:r w:rsidRPr="0041172C">
              <w:rPr>
                <w:rFonts w:ascii="Calibri" w:hAnsi="Calibri"/>
                <w:b/>
                <w:lang w:val="el-GR"/>
              </w:rPr>
              <w:t xml:space="preserve">                       </w:t>
            </w:r>
            <w:r w:rsidRPr="002B2207">
              <w:rPr>
                <w:rFonts w:ascii="Calibri" w:hAnsi="Calibri"/>
                <w:b/>
                <w:lang w:val="el-GR"/>
              </w:rPr>
              <w:t xml:space="preserve">                                     -----</w:t>
            </w:r>
          </w:p>
        </w:tc>
        <w:tc>
          <w:tcPr>
            <w:tcW w:w="4394" w:type="dxa"/>
          </w:tcPr>
          <w:p w:rsidR="001A709F" w:rsidRPr="0041172C" w:rsidRDefault="001A709F" w:rsidP="00041CFE">
            <w:pPr>
              <w:rPr>
                <w:rFonts w:ascii="Calibri" w:hAnsi="Calibri"/>
                <w:lang w:val="el-GR"/>
              </w:rPr>
            </w:pPr>
            <w:r w:rsidRPr="0041172C">
              <w:rPr>
                <w:rFonts w:ascii="Calibri" w:hAnsi="Calibri"/>
                <w:lang w:val="el-GR"/>
              </w:rPr>
              <w:t xml:space="preserve">Βαθ. Προτερ. </w:t>
            </w:r>
            <w:r w:rsidR="00522C51">
              <w:rPr>
                <w:rFonts w:ascii="Calibri" w:hAnsi="Calibri"/>
                <w:lang w:val="el-GR"/>
              </w:rPr>
              <w:t xml:space="preserve"> </w:t>
            </w:r>
            <w:r w:rsidR="00522C51" w:rsidRPr="00522C51">
              <w:rPr>
                <w:rFonts w:ascii="Calibri" w:hAnsi="Calibri"/>
                <w:b/>
                <w:lang w:val="el-GR"/>
              </w:rPr>
              <w:t>ΕΠΕΙΓΟΝ</w:t>
            </w:r>
          </w:p>
        </w:tc>
      </w:tr>
      <w:tr w:rsidR="001A709F" w:rsidRPr="0041172C">
        <w:tc>
          <w:tcPr>
            <w:tcW w:w="6069" w:type="dxa"/>
          </w:tcPr>
          <w:p w:rsidR="001A709F" w:rsidRPr="002B2207" w:rsidRDefault="001A709F" w:rsidP="00CD5A06">
            <w:pPr>
              <w:rPr>
                <w:rFonts w:ascii="Calibri" w:hAnsi="Calibri"/>
                <w:lang w:val="el-GR"/>
              </w:rPr>
            </w:pPr>
          </w:p>
          <w:p w:rsidR="001A709F" w:rsidRPr="0041172C" w:rsidRDefault="001A709F" w:rsidP="00041CFE">
            <w:pPr>
              <w:ind w:firstLine="317"/>
              <w:rPr>
                <w:rFonts w:ascii="Calibri" w:hAnsi="Calibri"/>
                <w:lang w:val="el-GR"/>
              </w:rPr>
            </w:pPr>
            <w:r w:rsidRPr="0041172C">
              <w:rPr>
                <w:rFonts w:ascii="Calibri" w:hAnsi="Calibri"/>
                <w:lang w:val="el-GR"/>
              </w:rPr>
              <w:t>Ταχ. Δ/νση: Ανδρέα Παπανδρέου 37</w:t>
            </w:r>
          </w:p>
          <w:p w:rsidR="001A709F" w:rsidRPr="00B927AC" w:rsidRDefault="001A709F" w:rsidP="00B927AC">
            <w:pPr>
              <w:ind w:firstLine="317"/>
              <w:rPr>
                <w:rFonts w:ascii="Calibri" w:hAnsi="Calibri"/>
                <w:lang w:val="el-GR"/>
              </w:rPr>
            </w:pPr>
            <w:r w:rsidRPr="0041172C">
              <w:rPr>
                <w:rFonts w:ascii="Calibri" w:hAnsi="Calibri"/>
                <w:lang w:val="el-GR"/>
              </w:rPr>
              <w:t xml:space="preserve">Μαρούσι, Τ.Κ. 15180 </w:t>
            </w:r>
          </w:p>
          <w:p w:rsidR="001A709F" w:rsidRPr="007C4DAB" w:rsidRDefault="001A709F" w:rsidP="007C4DAB">
            <w:pPr>
              <w:ind w:firstLine="317"/>
              <w:rPr>
                <w:rFonts w:ascii="Calibri" w:hAnsi="Calibri"/>
                <w:lang w:val="en-US"/>
              </w:rPr>
            </w:pPr>
            <w:r w:rsidRPr="0041172C">
              <w:rPr>
                <w:rFonts w:ascii="Calibri" w:hAnsi="Calibri"/>
                <w:lang w:val="el-GR"/>
              </w:rPr>
              <w:t xml:space="preserve">Πληροφορίες : </w:t>
            </w:r>
            <w:r w:rsidR="00CD2BEF">
              <w:rPr>
                <w:rFonts w:ascii="Calibri" w:hAnsi="Calibri"/>
                <w:lang w:val="el-GR"/>
              </w:rPr>
              <w:t xml:space="preserve"> </w:t>
            </w:r>
            <w:r w:rsidR="005818C1">
              <w:rPr>
                <w:rFonts w:ascii="Calibri" w:hAnsi="Calibri"/>
                <w:lang w:val="el-GR"/>
              </w:rPr>
              <w:t>ΜΑΓΟΥΛΑΣ ΑΝΤΩΝΙΟΣ</w:t>
            </w:r>
          </w:p>
          <w:p w:rsidR="001A709F" w:rsidRPr="0041172C" w:rsidRDefault="001A709F" w:rsidP="00041CFE">
            <w:pPr>
              <w:ind w:firstLine="317"/>
              <w:rPr>
                <w:rFonts w:ascii="Calibri" w:hAnsi="Calibri"/>
                <w:lang w:val="fr-FR"/>
              </w:rPr>
            </w:pPr>
            <w:r w:rsidRPr="0041172C">
              <w:rPr>
                <w:rFonts w:ascii="Calibri" w:hAnsi="Calibri"/>
                <w:lang w:val="el-GR"/>
              </w:rPr>
              <w:t>Τηλέφωνο</w:t>
            </w:r>
            <w:r w:rsidRPr="0041172C">
              <w:rPr>
                <w:rFonts w:ascii="Calibri" w:hAnsi="Calibri"/>
                <w:lang w:val="fr-FR"/>
              </w:rPr>
              <w:t xml:space="preserve">    </w:t>
            </w:r>
            <w:r>
              <w:rPr>
                <w:rFonts w:ascii="Calibri" w:hAnsi="Calibri"/>
                <w:lang w:val="el-GR"/>
              </w:rPr>
              <w:t xml:space="preserve">  </w:t>
            </w:r>
            <w:r w:rsidRPr="0041172C">
              <w:rPr>
                <w:rFonts w:ascii="Calibri" w:hAnsi="Calibri"/>
                <w:lang w:val="fr-FR"/>
              </w:rPr>
              <w:t>:  210-344</w:t>
            </w:r>
            <w:r w:rsidR="005818C1">
              <w:rPr>
                <w:rFonts w:ascii="Calibri" w:hAnsi="Calibri"/>
                <w:lang w:val="el-GR"/>
              </w:rPr>
              <w:t>2212</w:t>
            </w:r>
            <w:r w:rsidRPr="0041172C">
              <w:rPr>
                <w:rFonts w:ascii="Calibri" w:hAnsi="Calibri"/>
                <w:lang w:val="fr-FR"/>
              </w:rPr>
              <w:t xml:space="preserve">        </w:t>
            </w:r>
          </w:p>
          <w:p w:rsidR="001A709F" w:rsidRPr="0041172C" w:rsidRDefault="001A709F" w:rsidP="00041CFE">
            <w:pPr>
              <w:ind w:firstLine="317"/>
              <w:rPr>
                <w:rFonts w:ascii="Calibri" w:hAnsi="Calibri"/>
                <w:lang w:val="fr-FR"/>
              </w:rPr>
            </w:pPr>
            <w:r w:rsidRPr="0041172C">
              <w:rPr>
                <w:rFonts w:ascii="Calibri" w:hAnsi="Calibri"/>
                <w:lang w:val="fr-FR"/>
              </w:rPr>
              <w:t xml:space="preserve">Fax               </w:t>
            </w:r>
            <w:r>
              <w:rPr>
                <w:rFonts w:ascii="Calibri" w:hAnsi="Calibri"/>
                <w:lang w:val="el-GR"/>
              </w:rPr>
              <w:t xml:space="preserve">   </w:t>
            </w:r>
            <w:r w:rsidRPr="0041172C">
              <w:rPr>
                <w:rFonts w:ascii="Calibri" w:hAnsi="Calibri"/>
                <w:lang w:val="fr-FR"/>
              </w:rPr>
              <w:t xml:space="preserve"> :  210-3443013</w:t>
            </w:r>
          </w:p>
          <w:p w:rsidR="001A709F" w:rsidRPr="00B927AC" w:rsidRDefault="001A709F" w:rsidP="00041CFE">
            <w:pPr>
              <w:ind w:firstLine="317"/>
              <w:rPr>
                <w:rStyle w:val="-"/>
                <w:rFonts w:ascii="Calibri" w:hAnsi="Calibri"/>
                <w:lang w:val="fr-FR"/>
              </w:rPr>
            </w:pPr>
            <w:r w:rsidRPr="0041172C">
              <w:rPr>
                <w:rFonts w:ascii="Calibri" w:hAnsi="Calibri"/>
                <w:lang w:val="fr-FR"/>
              </w:rPr>
              <w:t xml:space="preserve">e-mail: </w:t>
            </w:r>
            <w:hyperlink r:id="rId8" w:history="1">
              <w:r w:rsidR="005818C1" w:rsidRPr="007032A7">
                <w:rPr>
                  <w:rStyle w:val="-"/>
                  <w:rFonts w:ascii="Calibri" w:hAnsi="Calibri"/>
                  <w:lang w:val="en-US"/>
                </w:rPr>
                <w:t>statpds</w:t>
              </w:r>
              <w:r w:rsidR="005818C1" w:rsidRPr="007032A7">
                <w:rPr>
                  <w:rStyle w:val="-"/>
                  <w:rFonts w:ascii="Calibri" w:hAnsi="Calibri"/>
                  <w:lang w:val="fr-FR"/>
                </w:rPr>
                <w:t>@</w:t>
              </w:r>
              <w:r w:rsidR="005818C1" w:rsidRPr="007032A7">
                <w:rPr>
                  <w:rStyle w:val="-"/>
                  <w:rFonts w:ascii="Calibri" w:hAnsi="Calibri"/>
                  <w:lang w:val="en-US"/>
                </w:rPr>
                <w:t>minedu.gov</w:t>
              </w:r>
              <w:r w:rsidR="005818C1" w:rsidRPr="007032A7">
                <w:rPr>
                  <w:rStyle w:val="-"/>
                  <w:rFonts w:ascii="Calibri" w:hAnsi="Calibri"/>
                  <w:lang w:val="fr-FR"/>
                </w:rPr>
                <w:t>.gr</w:t>
              </w:r>
            </w:hyperlink>
          </w:p>
          <w:p w:rsidR="001A709F" w:rsidRPr="0041172C" w:rsidRDefault="001A709F" w:rsidP="00041CFE">
            <w:pPr>
              <w:ind w:firstLine="317"/>
              <w:rPr>
                <w:rFonts w:ascii="Calibri" w:hAnsi="Calibri"/>
                <w:lang w:val="fr-FR"/>
              </w:rPr>
            </w:pPr>
          </w:p>
        </w:tc>
        <w:tc>
          <w:tcPr>
            <w:tcW w:w="4394" w:type="dxa"/>
          </w:tcPr>
          <w:p w:rsidR="001A709F" w:rsidRPr="00B927AC" w:rsidRDefault="001A709F" w:rsidP="00041CFE">
            <w:pPr>
              <w:rPr>
                <w:rFonts w:ascii="Calibri" w:hAnsi="Calibri"/>
                <w:b/>
                <w:u w:val="single"/>
                <w:lang w:val="en-US"/>
              </w:rPr>
            </w:pPr>
          </w:p>
          <w:p w:rsidR="00453D2C" w:rsidRPr="00697206" w:rsidRDefault="00453D2C" w:rsidP="00041CFE">
            <w:pPr>
              <w:rPr>
                <w:rFonts w:ascii="Calibri" w:hAnsi="Calibri"/>
                <w:b/>
                <w:sz w:val="24"/>
                <w:szCs w:val="24"/>
                <w:u w:val="single"/>
                <w:lang w:val="en-US"/>
              </w:rPr>
            </w:pPr>
          </w:p>
          <w:p w:rsidR="00453D2C" w:rsidRPr="00453D2C" w:rsidRDefault="00453D2C" w:rsidP="00041CFE">
            <w:pPr>
              <w:rPr>
                <w:rFonts w:ascii="Calibri" w:hAnsi="Calibri"/>
                <w:b/>
                <w:color w:val="FF0000"/>
                <w:sz w:val="24"/>
                <w:szCs w:val="24"/>
                <w:u w:val="single"/>
                <w:lang w:val="el-GR"/>
              </w:rPr>
            </w:pPr>
            <w:r w:rsidRPr="00453D2C">
              <w:rPr>
                <w:rFonts w:ascii="Calibri" w:hAnsi="Calibri"/>
                <w:b/>
                <w:color w:val="FF0000"/>
                <w:sz w:val="24"/>
                <w:szCs w:val="24"/>
                <w:u w:val="single"/>
                <w:lang w:val="el-GR"/>
              </w:rPr>
              <w:t>ΑΠΟΦΑΣΗ</w:t>
            </w:r>
          </w:p>
          <w:p w:rsidR="00453D2C" w:rsidRDefault="00453D2C" w:rsidP="00041CFE">
            <w:pPr>
              <w:rPr>
                <w:rFonts w:ascii="Calibri" w:hAnsi="Calibri"/>
                <w:b/>
                <w:sz w:val="24"/>
                <w:szCs w:val="24"/>
                <w:u w:val="single"/>
                <w:lang w:val="el-GR"/>
              </w:rPr>
            </w:pPr>
          </w:p>
          <w:p w:rsidR="001A709F" w:rsidRPr="00F00A68" w:rsidRDefault="001A709F" w:rsidP="00041CFE">
            <w:pPr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8D6CB8">
              <w:rPr>
                <w:rFonts w:ascii="Calibri" w:hAnsi="Calibri"/>
                <w:b/>
                <w:sz w:val="24"/>
                <w:szCs w:val="24"/>
                <w:u w:val="single"/>
                <w:lang w:val="el-GR"/>
              </w:rPr>
              <w:t>ΠΡΟΣ</w:t>
            </w:r>
            <w:r w:rsidRPr="00F00A68">
              <w:rPr>
                <w:rFonts w:ascii="Calibri" w:hAnsi="Calibri"/>
                <w:b/>
                <w:sz w:val="24"/>
                <w:szCs w:val="24"/>
                <w:lang w:val="el-GR"/>
              </w:rPr>
              <w:t>:</w:t>
            </w:r>
            <w:r w:rsidR="00F00A68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     </w:t>
            </w:r>
            <w:r w:rsidR="00F00A68">
              <w:rPr>
                <w:rFonts w:ascii="Calibri" w:hAnsi="Calibri"/>
                <w:b/>
                <w:sz w:val="24"/>
                <w:szCs w:val="24"/>
                <w:lang w:val="el-GR"/>
              </w:rPr>
              <w:t>ΟΠΩΣ ΠΙΝΑΚΑΣ ΑΠΟΔΕΚΤΩΝ</w:t>
            </w:r>
          </w:p>
          <w:p w:rsidR="001A709F" w:rsidRPr="00522C51" w:rsidRDefault="001A709F" w:rsidP="00041CFE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  <w:p w:rsidR="001A709F" w:rsidRPr="00522C51" w:rsidRDefault="001A709F" w:rsidP="00041CFE">
            <w:pPr>
              <w:ind w:left="720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</w:tc>
      </w:tr>
    </w:tbl>
    <w:p w:rsidR="004C4E2F" w:rsidRDefault="001427A4" w:rsidP="001427A4">
      <w:pPr>
        <w:tabs>
          <w:tab w:val="left" w:pos="5685"/>
        </w:tabs>
        <w:spacing w:after="120" w:line="276" w:lineRule="auto"/>
        <w:ind w:left="720" w:right="26"/>
        <w:rPr>
          <w:rFonts w:ascii="Calibri" w:hAnsi="Calibri"/>
          <w:b/>
          <w:sz w:val="24"/>
          <w:szCs w:val="24"/>
          <w:lang w:val="el-GR"/>
        </w:rPr>
      </w:pPr>
      <w:r>
        <w:rPr>
          <w:rFonts w:ascii="Calibri" w:hAnsi="Calibri"/>
          <w:b/>
          <w:sz w:val="24"/>
          <w:szCs w:val="24"/>
          <w:lang w:val="el-GR"/>
        </w:rPr>
        <w:t xml:space="preserve">       </w:t>
      </w:r>
      <w:r w:rsidR="00227993" w:rsidRPr="005E2FC7">
        <w:rPr>
          <w:rFonts w:ascii="Calibri" w:hAnsi="Calibri"/>
          <w:b/>
          <w:sz w:val="24"/>
          <w:szCs w:val="24"/>
          <w:lang w:val="el-GR"/>
        </w:rPr>
        <w:t>ΘΕΜΑ: «</w:t>
      </w:r>
      <w:r>
        <w:rPr>
          <w:rFonts w:ascii="Calibri" w:hAnsi="Calibri"/>
          <w:b/>
          <w:sz w:val="24"/>
          <w:szCs w:val="24"/>
          <w:lang w:val="el-GR"/>
        </w:rPr>
        <w:t xml:space="preserve">Νέα </w:t>
      </w:r>
      <w:r w:rsidR="004C4E2F">
        <w:rPr>
          <w:rFonts w:ascii="Calibri" w:hAnsi="Calibri"/>
          <w:b/>
          <w:sz w:val="24"/>
          <w:szCs w:val="24"/>
          <w:lang w:val="el-GR"/>
        </w:rPr>
        <w:t xml:space="preserve">Πρόσκληση για υποβολή αιτήσεων στην Ενισχυτική Διδασκαλία </w:t>
      </w:r>
      <w:r>
        <w:rPr>
          <w:rFonts w:ascii="Calibri" w:hAnsi="Calibri"/>
          <w:b/>
          <w:sz w:val="24"/>
          <w:szCs w:val="24"/>
          <w:lang w:val="el-GR"/>
        </w:rPr>
        <w:t xml:space="preserve">    </w:t>
      </w:r>
      <w:r w:rsidR="004C4E2F">
        <w:rPr>
          <w:rFonts w:ascii="Calibri" w:hAnsi="Calibri"/>
          <w:b/>
          <w:sz w:val="24"/>
          <w:szCs w:val="24"/>
          <w:lang w:val="el-GR"/>
        </w:rPr>
        <w:t xml:space="preserve">για </w:t>
      </w:r>
      <w:r>
        <w:rPr>
          <w:rFonts w:ascii="Calibri" w:hAnsi="Calibri"/>
          <w:b/>
          <w:sz w:val="24"/>
          <w:szCs w:val="24"/>
          <w:lang w:val="el-GR"/>
        </w:rPr>
        <w:t xml:space="preserve">   </w:t>
      </w:r>
      <w:r w:rsidR="004C4E2F">
        <w:rPr>
          <w:rFonts w:ascii="Calibri" w:hAnsi="Calibri"/>
          <w:b/>
          <w:sz w:val="24"/>
          <w:szCs w:val="24"/>
          <w:lang w:val="el-GR"/>
        </w:rPr>
        <w:t>το    σχολικό έτος 2012-2013</w:t>
      </w:r>
      <w:r w:rsidR="00E75999" w:rsidRPr="00E75999">
        <w:rPr>
          <w:rFonts w:ascii="Calibri" w:hAnsi="Calibri"/>
          <w:b/>
          <w:sz w:val="24"/>
          <w:szCs w:val="24"/>
          <w:lang w:val="el-GR"/>
        </w:rPr>
        <w:t xml:space="preserve"> (</w:t>
      </w:r>
      <w:r w:rsidR="00E75999">
        <w:rPr>
          <w:rFonts w:ascii="Calibri" w:hAnsi="Calibri"/>
          <w:b/>
          <w:sz w:val="24"/>
          <w:szCs w:val="24"/>
          <w:lang w:val="el-GR"/>
        </w:rPr>
        <w:t>ΚΕΝΕΣ ΘΕΣΕΙΣ ΣΚΕΔ)</w:t>
      </w:r>
      <w:r w:rsidR="004C4E2F" w:rsidRPr="005E2FC7">
        <w:rPr>
          <w:rFonts w:ascii="Calibri" w:hAnsi="Calibri"/>
          <w:b/>
          <w:sz w:val="24"/>
          <w:szCs w:val="24"/>
          <w:lang w:val="el-GR"/>
        </w:rPr>
        <w:t>»</w:t>
      </w:r>
    </w:p>
    <w:p w:rsidR="00227993" w:rsidRPr="00227993" w:rsidRDefault="00227993" w:rsidP="005C6078">
      <w:pPr>
        <w:tabs>
          <w:tab w:val="left" w:pos="5685"/>
        </w:tabs>
        <w:spacing w:after="120" w:line="276" w:lineRule="auto"/>
        <w:ind w:left="-360" w:right="26"/>
        <w:rPr>
          <w:rFonts w:ascii="Calibri" w:hAnsi="Calibri"/>
          <w:b/>
          <w:sz w:val="24"/>
          <w:szCs w:val="24"/>
          <w:lang w:val="el-GR"/>
        </w:rPr>
      </w:pPr>
      <w:r>
        <w:rPr>
          <w:rFonts w:ascii="Calibri" w:hAnsi="Calibri"/>
          <w:b/>
          <w:sz w:val="24"/>
          <w:szCs w:val="24"/>
          <w:lang w:val="el-GR"/>
        </w:rPr>
        <w:t xml:space="preserve">                                                                                                          </w:t>
      </w:r>
      <w:r w:rsidRPr="00E6632A">
        <w:rPr>
          <w:rFonts w:ascii="Calibri" w:hAnsi="Calibri"/>
          <w:b/>
          <w:sz w:val="24"/>
          <w:szCs w:val="24"/>
          <w:lang w:val="el-GR"/>
        </w:rPr>
        <w:t xml:space="preserve">                                      </w:t>
      </w:r>
    </w:p>
    <w:p w:rsidR="00227993" w:rsidRPr="005C6078" w:rsidRDefault="00227993" w:rsidP="00D5127D">
      <w:pPr>
        <w:spacing w:after="120" w:line="276" w:lineRule="auto"/>
        <w:jc w:val="both"/>
        <w:rPr>
          <w:rFonts w:ascii="Calibri" w:hAnsi="Calibri"/>
          <w:sz w:val="24"/>
          <w:szCs w:val="24"/>
          <w:lang w:val="el-GR"/>
        </w:rPr>
      </w:pPr>
      <w:r w:rsidRPr="00227993">
        <w:rPr>
          <w:rFonts w:ascii="Calibri" w:hAnsi="Calibri"/>
          <w:b/>
          <w:sz w:val="24"/>
          <w:szCs w:val="24"/>
          <w:lang w:val="el-GR"/>
        </w:rPr>
        <w:t xml:space="preserve">  </w:t>
      </w:r>
      <w:r w:rsidRPr="005C6078">
        <w:rPr>
          <w:rFonts w:ascii="Calibri" w:hAnsi="Calibri"/>
          <w:sz w:val="24"/>
          <w:szCs w:val="24"/>
          <w:lang w:val="el-GR"/>
        </w:rPr>
        <w:t>Έχοντας</w:t>
      </w:r>
      <w:r w:rsidRPr="005E2FC7">
        <w:rPr>
          <w:rFonts w:ascii="Calibri" w:hAnsi="Calibri"/>
          <w:sz w:val="24"/>
          <w:szCs w:val="24"/>
          <w:lang w:val="el-GR"/>
        </w:rPr>
        <w:t xml:space="preserve"> </w:t>
      </w:r>
      <w:r w:rsidRPr="005C6078">
        <w:rPr>
          <w:rFonts w:ascii="Calibri" w:hAnsi="Calibri"/>
          <w:sz w:val="24"/>
          <w:szCs w:val="24"/>
          <w:lang w:val="el-GR"/>
        </w:rPr>
        <w:t xml:space="preserve"> υπ’  όψη :</w:t>
      </w:r>
    </w:p>
    <w:p w:rsidR="00227993" w:rsidRPr="005E2FC7" w:rsidRDefault="004C4E2F" w:rsidP="00227993">
      <w:pPr>
        <w:numPr>
          <w:ilvl w:val="0"/>
          <w:numId w:val="7"/>
        </w:numPr>
        <w:tabs>
          <w:tab w:val="num" w:pos="709"/>
        </w:tabs>
        <w:spacing w:after="120" w:line="276" w:lineRule="auto"/>
        <w:ind w:left="709" w:hanging="567"/>
        <w:jc w:val="both"/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/>
          <w:sz w:val="24"/>
          <w:szCs w:val="24"/>
          <w:lang w:val="el-GR"/>
        </w:rPr>
        <w:t xml:space="preserve">Την Υ.Α. 24136/Γ7 21-2-2013   (ΦΕΚ 524/2013 τ. Β΄) </w:t>
      </w:r>
      <w:r w:rsidR="00227993" w:rsidRPr="005E2FC7">
        <w:rPr>
          <w:rFonts w:ascii="Calibri" w:hAnsi="Calibri"/>
          <w:sz w:val="24"/>
          <w:szCs w:val="24"/>
          <w:lang w:val="el-GR"/>
        </w:rPr>
        <w:t xml:space="preserve"> «</w:t>
      </w:r>
      <w:r>
        <w:rPr>
          <w:rFonts w:ascii="Calibri" w:hAnsi="Calibri"/>
          <w:sz w:val="24"/>
          <w:szCs w:val="24"/>
          <w:lang w:val="el-GR"/>
        </w:rPr>
        <w:t>Οργάνωση και Λειτουργία ΣΧΟΛΙΚΩΝ  ΚΕΝΤΡΩΝ ΕΝΙΣΧΥΤΙΚΗΣ ΔΙΔΑΣΚΑΛΙΑΣ για το σχολικό έτος 2012-2013</w:t>
      </w:r>
      <w:r w:rsidR="00227993" w:rsidRPr="005E2FC7">
        <w:rPr>
          <w:rFonts w:ascii="Calibri" w:hAnsi="Calibri"/>
          <w:sz w:val="24"/>
          <w:szCs w:val="24"/>
          <w:lang w:val="el-GR"/>
        </w:rPr>
        <w:t>»</w:t>
      </w:r>
    </w:p>
    <w:p w:rsidR="00227993" w:rsidRPr="00A50640" w:rsidRDefault="00804FF7" w:rsidP="00227993">
      <w:pPr>
        <w:numPr>
          <w:ilvl w:val="0"/>
          <w:numId w:val="7"/>
        </w:numPr>
        <w:tabs>
          <w:tab w:val="num" w:pos="709"/>
        </w:tabs>
        <w:spacing w:after="120" w:line="276" w:lineRule="auto"/>
        <w:ind w:left="709" w:hanging="567"/>
        <w:jc w:val="both"/>
        <w:rPr>
          <w:rFonts w:ascii="Calibri" w:hAnsi="Calibri"/>
          <w:sz w:val="24"/>
          <w:szCs w:val="24"/>
          <w:lang w:val="el-GR"/>
        </w:rPr>
      </w:pPr>
      <w:r w:rsidRPr="00A50640">
        <w:rPr>
          <w:rFonts w:ascii="Calibri" w:hAnsi="Calibri"/>
          <w:sz w:val="24"/>
          <w:szCs w:val="24"/>
          <w:lang w:val="el-GR"/>
        </w:rPr>
        <w:t>Τις με αρ. πρωτ. 3597/13-02-2013, 3598/13-02-2013 και 3599/13-02-2013  Αποφάσεις Ένταξης στους ΑΠ1, 2 και 3 αντίστοιχα των Πράξεων «Οργάνωση και Λειτουργία Σχολικών Κέντρων Ενισχυτικής Διδασκαλίας 2012-2015 – ΑΠ1», «Οργάνωση και Λειτουργία Σχολικών Κέντρων Ενισχυτικής Διδασκαλίας 2012-2015 - ΑΠ2» και «Οργάνωση και Λειτουργία Σχολικών Κέντρων Ενισχυτικής Διδασκαλίας 2012-2015 – ΑΠ3» του ΕΠ «Εκπαίδευση και Διά Βίου Μάθηση».</w:t>
      </w:r>
    </w:p>
    <w:p w:rsidR="00A50640" w:rsidRPr="005C6078" w:rsidRDefault="00A50640" w:rsidP="00A50640">
      <w:pPr>
        <w:numPr>
          <w:ilvl w:val="0"/>
          <w:numId w:val="7"/>
        </w:numPr>
        <w:tabs>
          <w:tab w:val="num" w:pos="709"/>
        </w:tabs>
        <w:spacing w:after="120" w:line="276" w:lineRule="auto"/>
        <w:ind w:left="709" w:hanging="567"/>
        <w:jc w:val="both"/>
        <w:rPr>
          <w:rFonts w:ascii="Calibri" w:hAnsi="Calibri"/>
          <w:sz w:val="22"/>
          <w:szCs w:val="22"/>
          <w:lang w:val="el-GR"/>
        </w:rPr>
      </w:pPr>
      <w:r w:rsidRPr="00A50640">
        <w:rPr>
          <w:rFonts w:ascii="Calibri" w:hAnsi="Calibri"/>
          <w:sz w:val="22"/>
          <w:szCs w:val="22"/>
          <w:lang w:val="el-GR"/>
        </w:rPr>
        <w:t xml:space="preserve">Την Υ.Α. 102668/Δ2/ 7-9-2013 με θέμα «Κύρωση ενιαίου πίνακα προσωρινών αναπληρωτών εκπαιδευτικών Δ/θμιας Εκπαίδευσης των κλάδων ΠΕ02, ΠΕ03, ΠΕ04.01, ΠΕ04.02 … με προϋπηρεσία και χωρίς προϋπηρεσία σχολ. έτους 2012-2013», όπως ισχύει. </w:t>
      </w:r>
    </w:p>
    <w:p w:rsidR="005C6078" w:rsidRDefault="00934C99" w:rsidP="00A50640">
      <w:pPr>
        <w:tabs>
          <w:tab w:val="left" w:pos="5355"/>
        </w:tabs>
        <w:spacing w:after="120" w:line="276" w:lineRule="auto"/>
        <w:jc w:val="both"/>
        <w:rPr>
          <w:rFonts w:ascii="Calibri" w:hAnsi="Calibri"/>
          <w:sz w:val="24"/>
          <w:szCs w:val="24"/>
          <w:lang w:val="en-US"/>
        </w:rPr>
      </w:pPr>
      <w:r>
        <w:rPr>
          <w:noProof/>
          <w:lang w:val="el-GR"/>
        </w:rPr>
        <w:drawing>
          <wp:inline distT="0" distB="0" distL="0" distR="0">
            <wp:extent cx="5516880" cy="883920"/>
            <wp:effectExtent l="19050" t="0" r="7620" b="0"/>
            <wp:docPr id="2" name="Εικόνα 2" descr="logo_eye_NEO_26_6_2012_FINA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eye_NEO_26_6_2012_FINAL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078" w:rsidRDefault="005C6078" w:rsidP="005C6078">
      <w:pPr>
        <w:rPr>
          <w:rFonts w:ascii="Calibri" w:hAnsi="Calibri"/>
          <w:sz w:val="24"/>
          <w:szCs w:val="24"/>
          <w:lang w:val="en-US"/>
        </w:rPr>
      </w:pPr>
    </w:p>
    <w:p w:rsidR="005C6078" w:rsidRPr="001750DA" w:rsidRDefault="005C6078" w:rsidP="005C6078">
      <w:pPr>
        <w:numPr>
          <w:ilvl w:val="0"/>
          <w:numId w:val="7"/>
        </w:numPr>
        <w:tabs>
          <w:tab w:val="clear" w:pos="1080"/>
          <w:tab w:val="num" w:pos="709"/>
        </w:tabs>
        <w:spacing w:after="120" w:line="276" w:lineRule="auto"/>
        <w:ind w:left="709" w:hanging="567"/>
        <w:jc w:val="both"/>
        <w:rPr>
          <w:rFonts w:ascii="Calibri" w:hAnsi="Calibri"/>
          <w:sz w:val="22"/>
          <w:szCs w:val="22"/>
          <w:lang w:val="el-GR"/>
        </w:rPr>
      </w:pPr>
      <w:r w:rsidRPr="001750DA">
        <w:rPr>
          <w:rFonts w:ascii="Calibri" w:hAnsi="Calibri"/>
          <w:sz w:val="22"/>
          <w:szCs w:val="22"/>
          <w:lang w:val="el-GR"/>
        </w:rPr>
        <w:lastRenderedPageBreak/>
        <w:t xml:space="preserve">Την Υ.Α. 113682/Δ2/25-9-2013 με θέμα «Κύρωση ενιαίου πίνακα προσωρινών αναπληρωτών εκπαιδευτικών Δ/θμιας Εκπαίδευσης των κλάδων ΠΕ06, … με προϋπηρεσία και χωρίς προϋπηρεσία σχολ. έτους 2012-2013», όπως ισχύει. </w:t>
      </w:r>
    </w:p>
    <w:p w:rsidR="00551AEA" w:rsidRDefault="00551AEA" w:rsidP="005C6078">
      <w:pPr>
        <w:rPr>
          <w:rFonts w:ascii="Calibri" w:hAnsi="Calibri"/>
          <w:sz w:val="24"/>
          <w:szCs w:val="24"/>
          <w:lang w:val="en-US"/>
        </w:rPr>
      </w:pPr>
    </w:p>
    <w:p w:rsidR="00227993" w:rsidRPr="006643ED" w:rsidRDefault="00DE7E42" w:rsidP="005C6078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/>
          <w:sz w:val="24"/>
          <w:szCs w:val="24"/>
          <w:lang w:val="el-GR"/>
        </w:rPr>
        <w:t xml:space="preserve">    </w:t>
      </w:r>
      <w:r w:rsidR="00133256">
        <w:rPr>
          <w:rFonts w:ascii="Calibri" w:hAnsi="Calibri"/>
          <w:sz w:val="24"/>
          <w:szCs w:val="24"/>
          <w:lang w:val="el-GR"/>
        </w:rPr>
        <w:t>Στο πλαίσιο της υλοποίησης του προγράμματος της ΕΝΙΣΧΥΤΙΚΗΣ ΔΙΔΑΣΚΑΛΙΑΣ</w:t>
      </w:r>
      <w:r w:rsidR="00E65F01">
        <w:rPr>
          <w:rFonts w:ascii="Calibri" w:hAnsi="Calibri"/>
          <w:sz w:val="24"/>
          <w:szCs w:val="24"/>
          <w:lang w:val="el-GR"/>
        </w:rPr>
        <w:t xml:space="preserve"> </w:t>
      </w:r>
      <w:r w:rsidR="00E65F01" w:rsidRPr="00E65F01">
        <w:rPr>
          <w:rFonts w:ascii="Calibri" w:hAnsi="Calibri"/>
          <w:color w:val="0000FF"/>
          <w:sz w:val="24"/>
          <w:szCs w:val="24"/>
          <w:lang w:val="el-GR"/>
        </w:rPr>
        <w:t>(Ε.Δ.)</w:t>
      </w:r>
      <w:r w:rsidR="00E65F01">
        <w:rPr>
          <w:rFonts w:ascii="Calibri" w:hAnsi="Calibri"/>
          <w:sz w:val="24"/>
          <w:szCs w:val="24"/>
          <w:lang w:val="el-GR"/>
        </w:rPr>
        <w:t>,</w:t>
      </w:r>
      <w:r w:rsidR="00133256">
        <w:rPr>
          <w:rFonts w:ascii="Calibri" w:hAnsi="Calibri"/>
          <w:sz w:val="24"/>
          <w:szCs w:val="24"/>
          <w:lang w:val="el-GR"/>
        </w:rPr>
        <w:t xml:space="preserve"> η οποία αποτελεί άξον</w:t>
      </w:r>
      <w:r w:rsidR="00A231A8">
        <w:rPr>
          <w:rFonts w:ascii="Calibri" w:hAnsi="Calibri"/>
          <w:sz w:val="24"/>
          <w:szCs w:val="24"/>
          <w:lang w:val="el-GR"/>
        </w:rPr>
        <w:t xml:space="preserve">α της Αντισταθμιστικής Αγωγής </w:t>
      </w:r>
      <w:r w:rsidR="00A231A8" w:rsidRPr="006643ED">
        <w:rPr>
          <w:rFonts w:ascii="Calibri" w:hAnsi="Calibri"/>
          <w:sz w:val="24"/>
          <w:szCs w:val="24"/>
          <w:lang w:val="el-GR"/>
        </w:rPr>
        <w:t>στο Γυμνάσιο</w:t>
      </w:r>
      <w:r w:rsidR="00133256" w:rsidRPr="006643ED">
        <w:rPr>
          <w:rFonts w:ascii="Calibri" w:hAnsi="Calibri"/>
          <w:sz w:val="24"/>
          <w:szCs w:val="24"/>
          <w:lang w:val="el-GR"/>
        </w:rPr>
        <w:t xml:space="preserve">, </w:t>
      </w:r>
      <w:r w:rsidR="00453D2C" w:rsidRPr="006643ED">
        <w:rPr>
          <w:rFonts w:ascii="Calibri" w:hAnsi="Calibri"/>
          <w:sz w:val="24"/>
          <w:szCs w:val="24"/>
          <w:lang w:val="el-GR"/>
        </w:rPr>
        <w:t>καλούνται</w:t>
      </w:r>
      <w:r w:rsidR="006643ED" w:rsidRPr="006643ED">
        <w:rPr>
          <w:rFonts w:ascii="Calibri" w:hAnsi="Calibri"/>
          <w:sz w:val="24"/>
          <w:szCs w:val="24"/>
          <w:lang w:val="el-GR"/>
        </w:rPr>
        <w:t>:</w:t>
      </w:r>
    </w:p>
    <w:p w:rsidR="00133256" w:rsidRPr="00B51909" w:rsidRDefault="00DE7E42" w:rsidP="00133256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  <w:sz w:val="24"/>
          <w:szCs w:val="24"/>
          <w:u w:val="single"/>
          <w:lang w:val="el-GR"/>
        </w:rPr>
      </w:pPr>
      <w:r w:rsidRPr="006643ED">
        <w:rPr>
          <w:rFonts w:ascii="Calibri" w:hAnsi="Calibri"/>
          <w:sz w:val="24"/>
          <w:szCs w:val="24"/>
          <w:lang w:val="el-GR"/>
        </w:rPr>
        <w:t>Όλες</w:t>
      </w:r>
      <w:r w:rsidR="00C502E6" w:rsidRPr="006643ED">
        <w:rPr>
          <w:rFonts w:ascii="Calibri" w:hAnsi="Calibri"/>
          <w:sz w:val="24"/>
          <w:szCs w:val="24"/>
          <w:lang w:val="el-GR"/>
        </w:rPr>
        <w:t xml:space="preserve"> οι Διευθύνσεις Δευτεροβάθμια</w:t>
      </w:r>
      <w:r w:rsidR="00133256" w:rsidRPr="006643ED">
        <w:rPr>
          <w:rFonts w:ascii="Calibri" w:hAnsi="Calibri"/>
          <w:sz w:val="24"/>
          <w:szCs w:val="24"/>
          <w:lang w:val="el-GR"/>
        </w:rPr>
        <w:t xml:space="preserve">ς </w:t>
      </w:r>
      <w:r w:rsidRPr="006643ED">
        <w:rPr>
          <w:rFonts w:ascii="Calibri" w:hAnsi="Calibri"/>
          <w:sz w:val="24"/>
          <w:szCs w:val="24"/>
          <w:lang w:val="el-GR"/>
        </w:rPr>
        <w:t>Εκπαίδευσης</w:t>
      </w:r>
      <w:r w:rsidR="00BA3B0F" w:rsidRPr="006643ED">
        <w:rPr>
          <w:rFonts w:ascii="Calibri" w:hAnsi="Calibri"/>
          <w:sz w:val="24"/>
          <w:szCs w:val="24"/>
          <w:lang w:val="el-GR"/>
        </w:rPr>
        <w:t xml:space="preserve"> (Δ.Δ.Ε.)</w:t>
      </w:r>
      <w:r w:rsidR="00E75999">
        <w:rPr>
          <w:rFonts w:ascii="Calibri" w:hAnsi="Calibri"/>
          <w:b/>
          <w:sz w:val="24"/>
          <w:szCs w:val="24"/>
          <w:lang w:val="el-GR"/>
        </w:rPr>
        <w:t xml:space="preserve"> από 12 ΑΠΡΙΛΙΟΥ έως και 15 ΑΠΡΙΛΙΟΥ</w:t>
      </w:r>
      <w:r w:rsidR="00A231A8" w:rsidRPr="006643ED">
        <w:rPr>
          <w:rFonts w:ascii="Calibri" w:hAnsi="Calibri"/>
          <w:b/>
          <w:sz w:val="24"/>
          <w:szCs w:val="24"/>
          <w:lang w:val="el-GR"/>
        </w:rPr>
        <w:t xml:space="preserve"> 2013,</w:t>
      </w:r>
      <w:r w:rsidR="00133256" w:rsidRPr="006643ED">
        <w:rPr>
          <w:rFonts w:ascii="Calibri" w:hAnsi="Calibri"/>
          <w:sz w:val="24"/>
          <w:szCs w:val="24"/>
          <w:lang w:val="el-GR"/>
        </w:rPr>
        <w:t xml:space="preserve"> </w:t>
      </w:r>
      <w:r w:rsidR="00453D2C" w:rsidRPr="006643ED">
        <w:rPr>
          <w:rFonts w:ascii="Calibri" w:hAnsi="Calibri"/>
          <w:sz w:val="24"/>
          <w:szCs w:val="24"/>
          <w:lang w:val="el-GR"/>
        </w:rPr>
        <w:t>ν</w:t>
      </w:r>
      <w:r w:rsidR="00133256" w:rsidRPr="006643ED">
        <w:rPr>
          <w:rFonts w:ascii="Calibri" w:hAnsi="Calibri"/>
          <w:sz w:val="24"/>
          <w:szCs w:val="24"/>
          <w:lang w:val="el-GR"/>
        </w:rPr>
        <w:t xml:space="preserve">α δεχθούν αιτήσεις  </w:t>
      </w:r>
      <w:r w:rsidRPr="006643ED">
        <w:rPr>
          <w:rFonts w:ascii="Calibri" w:hAnsi="Calibri"/>
          <w:sz w:val="24"/>
          <w:szCs w:val="24"/>
          <w:lang w:val="el-GR"/>
        </w:rPr>
        <w:t>ενδιαφερομένων</w:t>
      </w:r>
      <w:r w:rsidR="00133256" w:rsidRPr="006643ED">
        <w:rPr>
          <w:rFonts w:ascii="Calibri" w:hAnsi="Calibri"/>
          <w:sz w:val="24"/>
          <w:szCs w:val="24"/>
          <w:lang w:val="el-GR"/>
        </w:rPr>
        <w:t xml:space="preserve"> οι οποίοι επιθυμούν να εργασθούν στο πρόγραμμα της Ενισχυτικής Διδασκαλίας</w:t>
      </w:r>
      <w:r w:rsidR="00AE1E8B" w:rsidRPr="006643ED">
        <w:rPr>
          <w:rFonts w:ascii="Calibri" w:hAnsi="Calibri"/>
          <w:sz w:val="24"/>
          <w:szCs w:val="24"/>
          <w:lang w:val="el-GR"/>
        </w:rPr>
        <w:t xml:space="preserve"> </w:t>
      </w:r>
      <w:r w:rsidR="00453D2C" w:rsidRPr="006643ED">
        <w:rPr>
          <w:rFonts w:ascii="Calibri" w:hAnsi="Calibri"/>
          <w:sz w:val="24"/>
          <w:szCs w:val="24"/>
          <w:lang w:val="el-GR"/>
        </w:rPr>
        <w:t xml:space="preserve">και </w:t>
      </w:r>
      <w:r w:rsidR="00AE1E8B" w:rsidRPr="003E2344">
        <w:rPr>
          <w:rFonts w:ascii="Calibri" w:hAnsi="Calibri"/>
          <w:sz w:val="24"/>
          <w:szCs w:val="24"/>
          <w:u w:val="single"/>
          <w:lang w:val="el-GR"/>
        </w:rPr>
        <w:t xml:space="preserve">βρίσκονται ήδη εγγεγραμμένοι </w:t>
      </w:r>
      <w:r w:rsidR="00AE1E8B" w:rsidRPr="003E2344">
        <w:rPr>
          <w:rFonts w:ascii="Calibri" w:hAnsi="Calibri"/>
          <w:b/>
          <w:sz w:val="24"/>
          <w:szCs w:val="24"/>
          <w:u w:val="single"/>
          <w:lang w:val="el-GR"/>
        </w:rPr>
        <w:t xml:space="preserve">στους </w:t>
      </w:r>
      <w:r w:rsidR="00F86AF4" w:rsidRPr="003E2344">
        <w:rPr>
          <w:rFonts w:ascii="Calibri" w:hAnsi="Calibri"/>
          <w:b/>
          <w:sz w:val="24"/>
          <w:szCs w:val="24"/>
          <w:u w:val="single"/>
          <w:lang w:val="el-GR"/>
        </w:rPr>
        <w:t xml:space="preserve">ενιαίους </w:t>
      </w:r>
      <w:r w:rsidR="00AE1E8B" w:rsidRPr="003E2344">
        <w:rPr>
          <w:rFonts w:ascii="Calibri" w:hAnsi="Calibri"/>
          <w:b/>
          <w:sz w:val="24"/>
          <w:szCs w:val="24"/>
          <w:u w:val="single"/>
          <w:lang w:val="el-GR"/>
        </w:rPr>
        <w:t>πίνακες αναπληρωτών γενικής παιδείας</w:t>
      </w:r>
      <w:r w:rsidR="00F86AF4" w:rsidRPr="003E2344">
        <w:rPr>
          <w:rFonts w:ascii="Calibri" w:hAnsi="Calibri"/>
          <w:sz w:val="24"/>
          <w:szCs w:val="24"/>
          <w:u w:val="single"/>
          <w:lang w:val="el-GR"/>
        </w:rPr>
        <w:t xml:space="preserve"> έτους 2012-2013</w:t>
      </w:r>
      <w:r w:rsidR="003E2344" w:rsidRPr="003E2344">
        <w:rPr>
          <w:rFonts w:ascii="Calibri" w:hAnsi="Calibri"/>
          <w:sz w:val="24"/>
          <w:szCs w:val="24"/>
          <w:u w:val="single"/>
          <w:lang w:val="el-GR"/>
        </w:rPr>
        <w:t>,</w:t>
      </w:r>
      <w:r w:rsidR="00E75999">
        <w:rPr>
          <w:rFonts w:ascii="Calibri" w:hAnsi="Calibri"/>
          <w:b/>
          <w:color w:val="FF0000"/>
          <w:sz w:val="24"/>
          <w:szCs w:val="24"/>
          <w:lang w:val="el-GR"/>
        </w:rPr>
        <w:t xml:space="preserve"> </w:t>
      </w:r>
      <w:r w:rsidR="00E75999">
        <w:rPr>
          <w:rFonts w:ascii="Calibri" w:hAnsi="Calibri"/>
          <w:sz w:val="24"/>
          <w:szCs w:val="24"/>
          <w:lang w:val="el-GR"/>
        </w:rPr>
        <w:t xml:space="preserve">για τα  Σ.Κ.Ε.Δ. </w:t>
      </w:r>
      <w:r w:rsidR="004C3853">
        <w:rPr>
          <w:rFonts w:ascii="Calibri" w:hAnsi="Calibri"/>
          <w:sz w:val="24"/>
          <w:szCs w:val="24"/>
          <w:lang w:val="el-GR"/>
        </w:rPr>
        <w:t>για</w:t>
      </w:r>
      <w:r w:rsidR="00E75999">
        <w:rPr>
          <w:rFonts w:ascii="Calibri" w:hAnsi="Calibri"/>
          <w:sz w:val="24"/>
          <w:szCs w:val="24"/>
          <w:lang w:val="el-GR"/>
        </w:rPr>
        <w:t xml:space="preserve"> τα οποία δεν </w:t>
      </w:r>
      <w:r w:rsidR="004C3853">
        <w:rPr>
          <w:rFonts w:ascii="Calibri" w:hAnsi="Calibri"/>
          <w:sz w:val="24"/>
          <w:szCs w:val="24"/>
          <w:lang w:val="el-GR"/>
        </w:rPr>
        <w:t>εκδηλώθηκε</w:t>
      </w:r>
      <w:r w:rsidR="00E75999">
        <w:rPr>
          <w:rFonts w:ascii="Calibri" w:hAnsi="Calibri"/>
          <w:sz w:val="24"/>
          <w:szCs w:val="24"/>
          <w:lang w:val="el-GR"/>
        </w:rPr>
        <w:t xml:space="preserve"> </w:t>
      </w:r>
      <w:r w:rsidR="004C3853">
        <w:rPr>
          <w:rFonts w:ascii="Calibri" w:hAnsi="Calibri"/>
          <w:sz w:val="24"/>
          <w:szCs w:val="24"/>
          <w:lang w:val="el-GR"/>
        </w:rPr>
        <w:t>ενδιαφέρον</w:t>
      </w:r>
      <w:r w:rsidR="00E75999">
        <w:rPr>
          <w:rFonts w:ascii="Calibri" w:hAnsi="Calibri"/>
          <w:sz w:val="24"/>
          <w:szCs w:val="24"/>
          <w:lang w:val="el-GR"/>
        </w:rPr>
        <w:t xml:space="preserve"> κατά</w:t>
      </w:r>
      <w:r w:rsidR="004C3853">
        <w:rPr>
          <w:rFonts w:ascii="Calibri" w:hAnsi="Calibri"/>
          <w:sz w:val="24"/>
          <w:szCs w:val="24"/>
          <w:lang w:val="el-GR"/>
        </w:rPr>
        <w:t xml:space="preserve"> </w:t>
      </w:r>
      <w:r w:rsidR="00E75999">
        <w:rPr>
          <w:rFonts w:ascii="Calibri" w:hAnsi="Calibri"/>
          <w:sz w:val="24"/>
          <w:szCs w:val="24"/>
          <w:lang w:val="el-GR"/>
        </w:rPr>
        <w:t>την πρώτη πρόσκληση.</w:t>
      </w:r>
      <w:r w:rsidR="00B51909" w:rsidRPr="00B51909">
        <w:rPr>
          <w:rFonts w:ascii="Calibri" w:hAnsi="Calibri"/>
          <w:sz w:val="24"/>
          <w:szCs w:val="24"/>
          <w:lang w:val="el-GR"/>
        </w:rPr>
        <w:t xml:space="preserve"> </w:t>
      </w:r>
      <w:r w:rsidR="00B51909" w:rsidRPr="00B51909">
        <w:rPr>
          <w:rFonts w:ascii="Calibri" w:hAnsi="Calibri"/>
          <w:sz w:val="24"/>
          <w:szCs w:val="24"/>
          <w:u w:val="single"/>
          <w:lang w:val="el-GR"/>
        </w:rPr>
        <w:t xml:space="preserve">Οι ενδιαφερόμενοι </w:t>
      </w:r>
      <w:r w:rsidR="001427A4">
        <w:rPr>
          <w:rFonts w:ascii="Calibri" w:hAnsi="Calibri"/>
          <w:sz w:val="24"/>
          <w:szCs w:val="24"/>
          <w:u w:val="single"/>
          <w:lang w:val="el-GR"/>
        </w:rPr>
        <w:t>μαζί με την αίτησή τους θ</w:t>
      </w:r>
      <w:r w:rsidR="00B51909" w:rsidRPr="00B51909">
        <w:rPr>
          <w:rFonts w:ascii="Calibri" w:hAnsi="Calibri"/>
          <w:sz w:val="24"/>
          <w:szCs w:val="24"/>
          <w:u w:val="single"/>
          <w:lang w:val="el-GR"/>
        </w:rPr>
        <w:t xml:space="preserve">α υποβάλουν </w:t>
      </w:r>
      <w:r w:rsidR="001427A4">
        <w:rPr>
          <w:rFonts w:ascii="Calibri" w:hAnsi="Calibri"/>
          <w:sz w:val="24"/>
          <w:szCs w:val="24"/>
          <w:u w:val="single"/>
          <w:lang w:val="el-GR"/>
        </w:rPr>
        <w:t xml:space="preserve">και </w:t>
      </w:r>
      <w:r w:rsidR="00B51909" w:rsidRPr="00B51909">
        <w:rPr>
          <w:rFonts w:ascii="Calibri" w:hAnsi="Calibri"/>
          <w:sz w:val="24"/>
          <w:szCs w:val="24"/>
          <w:u w:val="single"/>
          <w:lang w:val="el-GR"/>
        </w:rPr>
        <w:t>υπεύθυνη δήλωση ότι δεν  απασχολούνται ήδη σε άλλο Σ.Κ.Ε.Δ</w:t>
      </w:r>
    </w:p>
    <w:p w:rsidR="001427A4" w:rsidRDefault="001427A4" w:rsidP="00C77382">
      <w:pPr>
        <w:spacing w:after="120" w:line="276" w:lineRule="auto"/>
        <w:jc w:val="both"/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/>
          <w:sz w:val="24"/>
          <w:szCs w:val="24"/>
          <w:lang w:val="el-GR"/>
        </w:rPr>
        <w:t>Κατά τα άλλα α</w:t>
      </w:r>
      <w:r w:rsidR="00C77382">
        <w:rPr>
          <w:rFonts w:ascii="Calibri" w:hAnsi="Calibri"/>
          <w:sz w:val="24"/>
          <w:szCs w:val="24"/>
          <w:lang w:val="el-GR"/>
        </w:rPr>
        <w:t xml:space="preserve">κολουθείται </w:t>
      </w:r>
      <w:r w:rsidR="007E7EC8">
        <w:rPr>
          <w:rFonts w:ascii="Calibri" w:hAnsi="Calibri"/>
          <w:sz w:val="24"/>
          <w:szCs w:val="24"/>
          <w:lang w:val="el-GR"/>
        </w:rPr>
        <w:t xml:space="preserve"> η ίδια </w:t>
      </w:r>
      <w:r w:rsidR="00CF56B0">
        <w:rPr>
          <w:rFonts w:ascii="Calibri" w:hAnsi="Calibri"/>
          <w:sz w:val="24"/>
          <w:szCs w:val="24"/>
          <w:lang w:val="el-GR"/>
        </w:rPr>
        <w:t>διαδικασία</w:t>
      </w:r>
      <w:r w:rsidR="009A084D">
        <w:rPr>
          <w:rFonts w:ascii="Calibri" w:hAnsi="Calibri"/>
          <w:sz w:val="24"/>
          <w:szCs w:val="24"/>
          <w:lang w:val="el-GR"/>
        </w:rPr>
        <w:t xml:space="preserve"> οποία αναφέρεται στην 41455</w:t>
      </w:r>
      <w:r w:rsidR="00A45D11">
        <w:rPr>
          <w:rFonts w:ascii="Calibri" w:hAnsi="Calibri"/>
          <w:sz w:val="24"/>
          <w:szCs w:val="24"/>
          <w:lang w:val="el-GR"/>
        </w:rPr>
        <w:t>/Γ7, 27-3-2013 (ΑΔΑ ΒΕΖΩ9-8Μ4).</w:t>
      </w:r>
      <w:r w:rsidR="003E2344" w:rsidRPr="003E2344">
        <w:rPr>
          <w:rFonts w:ascii="Calibri" w:hAnsi="Calibri"/>
          <w:sz w:val="24"/>
          <w:szCs w:val="24"/>
          <w:lang w:val="el-GR"/>
        </w:rPr>
        <w:t xml:space="preserve"> </w:t>
      </w:r>
    </w:p>
    <w:p w:rsidR="00C77382" w:rsidRDefault="00A45D11" w:rsidP="00C77382">
      <w:pPr>
        <w:spacing w:after="120" w:line="276" w:lineRule="auto"/>
        <w:jc w:val="both"/>
        <w:rPr>
          <w:rFonts w:ascii="Calibri" w:hAnsi="Calibri"/>
          <w:color w:val="0F243E"/>
          <w:sz w:val="24"/>
          <w:szCs w:val="24"/>
          <w:lang w:val="el-GR"/>
        </w:rPr>
      </w:pPr>
      <w:r w:rsidRPr="001427A4">
        <w:rPr>
          <w:rFonts w:ascii="Calibri" w:hAnsi="Calibri"/>
          <w:b/>
          <w:sz w:val="24"/>
          <w:szCs w:val="24"/>
          <w:lang w:val="el-GR"/>
        </w:rPr>
        <w:t>Οι Δ.Δ.Ε</w:t>
      </w:r>
      <w:r w:rsidR="00CF56B0" w:rsidRPr="001427A4">
        <w:rPr>
          <w:rFonts w:ascii="Calibri" w:hAnsi="Calibri"/>
          <w:b/>
          <w:sz w:val="24"/>
          <w:szCs w:val="24"/>
          <w:lang w:val="el-GR"/>
        </w:rPr>
        <w:t>.</w:t>
      </w:r>
      <w:r w:rsidRPr="001427A4">
        <w:rPr>
          <w:rFonts w:ascii="Calibri" w:hAnsi="Calibri"/>
          <w:b/>
          <w:sz w:val="24"/>
          <w:szCs w:val="24"/>
          <w:lang w:val="el-GR"/>
        </w:rPr>
        <w:t xml:space="preserve"> με ευθύνη τους θα αναρτήσουν τα Σ.Κ.Ε.Δ</w:t>
      </w:r>
      <w:r w:rsidR="00CF56B0" w:rsidRPr="001427A4">
        <w:rPr>
          <w:rFonts w:ascii="Calibri" w:hAnsi="Calibri"/>
          <w:b/>
          <w:sz w:val="24"/>
          <w:szCs w:val="24"/>
          <w:lang w:val="el-GR"/>
        </w:rPr>
        <w:t>.</w:t>
      </w:r>
      <w:r w:rsidR="001427A4" w:rsidRPr="001427A4">
        <w:rPr>
          <w:rFonts w:ascii="Calibri" w:hAnsi="Calibri"/>
          <w:b/>
          <w:sz w:val="24"/>
          <w:szCs w:val="24"/>
          <w:lang w:val="el-GR"/>
        </w:rPr>
        <w:t xml:space="preserve"> με τις κενές θέσεις διδασκόντων,</w:t>
      </w:r>
      <w:r w:rsidR="00CF56B0" w:rsidRPr="001427A4">
        <w:rPr>
          <w:rFonts w:ascii="Calibri" w:hAnsi="Calibri"/>
          <w:b/>
          <w:sz w:val="24"/>
          <w:szCs w:val="24"/>
          <w:lang w:val="el-GR"/>
        </w:rPr>
        <w:t xml:space="preserve"> </w:t>
      </w:r>
      <w:r w:rsidR="000C2A2A" w:rsidRPr="001427A4">
        <w:rPr>
          <w:rFonts w:ascii="Calibri" w:hAnsi="Calibri"/>
          <w:b/>
          <w:sz w:val="24"/>
          <w:szCs w:val="24"/>
          <w:lang w:val="el-GR"/>
        </w:rPr>
        <w:t xml:space="preserve">στις </w:t>
      </w:r>
      <w:r w:rsidR="00CF56B0" w:rsidRPr="001427A4">
        <w:rPr>
          <w:rFonts w:ascii="Calibri" w:hAnsi="Calibri"/>
          <w:b/>
          <w:sz w:val="24"/>
          <w:szCs w:val="24"/>
          <w:lang w:val="el-GR"/>
        </w:rPr>
        <w:t>ιστοσελίδες</w:t>
      </w:r>
      <w:r w:rsidR="000C2A2A" w:rsidRPr="001427A4">
        <w:rPr>
          <w:rFonts w:ascii="Calibri" w:hAnsi="Calibri"/>
          <w:b/>
          <w:sz w:val="24"/>
          <w:szCs w:val="24"/>
          <w:lang w:val="el-GR"/>
        </w:rPr>
        <w:t xml:space="preserve"> τους και σε </w:t>
      </w:r>
      <w:r w:rsidR="00CF56B0" w:rsidRPr="001427A4">
        <w:rPr>
          <w:rFonts w:ascii="Calibri" w:hAnsi="Calibri"/>
          <w:b/>
          <w:sz w:val="24"/>
          <w:szCs w:val="24"/>
          <w:lang w:val="el-GR"/>
        </w:rPr>
        <w:t>εμφανή</w:t>
      </w:r>
      <w:r w:rsidR="000C2A2A" w:rsidRPr="001427A4">
        <w:rPr>
          <w:rFonts w:ascii="Calibri" w:hAnsi="Calibri"/>
          <w:b/>
          <w:sz w:val="24"/>
          <w:szCs w:val="24"/>
          <w:lang w:val="el-GR"/>
        </w:rPr>
        <w:t xml:space="preserve"> </w:t>
      </w:r>
      <w:r w:rsidR="00CF56B0" w:rsidRPr="001427A4">
        <w:rPr>
          <w:rFonts w:ascii="Calibri" w:hAnsi="Calibri"/>
          <w:b/>
          <w:sz w:val="24"/>
          <w:szCs w:val="24"/>
          <w:lang w:val="el-GR"/>
        </w:rPr>
        <w:t>σημεία</w:t>
      </w:r>
      <w:r w:rsidR="00C77382">
        <w:rPr>
          <w:rFonts w:ascii="Calibri" w:hAnsi="Calibri"/>
          <w:sz w:val="24"/>
          <w:szCs w:val="24"/>
          <w:lang w:val="el-GR"/>
        </w:rPr>
        <w:t>.</w:t>
      </w:r>
      <w:r w:rsidR="004C3853">
        <w:rPr>
          <w:rFonts w:ascii="Calibri" w:hAnsi="Calibri"/>
          <w:sz w:val="24"/>
          <w:szCs w:val="24"/>
          <w:lang w:val="el-GR"/>
        </w:rPr>
        <w:t xml:space="preserve"> Οι λίστες με τις ώρες </w:t>
      </w:r>
      <w:r w:rsidR="001427A4">
        <w:rPr>
          <w:rFonts w:ascii="Calibri" w:hAnsi="Calibri"/>
          <w:sz w:val="24"/>
          <w:szCs w:val="24"/>
          <w:lang w:val="el-GR"/>
        </w:rPr>
        <w:t>ανά</w:t>
      </w:r>
      <w:r w:rsidR="004C3853">
        <w:rPr>
          <w:rFonts w:ascii="Calibri" w:hAnsi="Calibri"/>
          <w:sz w:val="24"/>
          <w:szCs w:val="24"/>
          <w:lang w:val="el-GR"/>
        </w:rPr>
        <w:t xml:space="preserve"> ειδικότητα  </w:t>
      </w:r>
      <w:r w:rsidR="001427A4">
        <w:rPr>
          <w:rFonts w:ascii="Calibri" w:hAnsi="Calibri"/>
          <w:sz w:val="24"/>
          <w:szCs w:val="24"/>
          <w:lang w:val="el-GR"/>
        </w:rPr>
        <w:t>ανά</w:t>
      </w:r>
      <w:r w:rsidR="004C3853">
        <w:rPr>
          <w:rFonts w:ascii="Calibri" w:hAnsi="Calibri"/>
          <w:sz w:val="24"/>
          <w:szCs w:val="24"/>
          <w:lang w:val="el-GR"/>
        </w:rPr>
        <w:t xml:space="preserve"> Σ.Κ.Ε.Δ </w:t>
      </w:r>
      <w:r w:rsidR="001750DA">
        <w:rPr>
          <w:rFonts w:ascii="Calibri" w:hAnsi="Calibri"/>
          <w:sz w:val="24"/>
          <w:szCs w:val="24"/>
          <w:lang w:val="el-GR"/>
        </w:rPr>
        <w:t>κοινοποιούνται</w:t>
      </w:r>
      <w:r w:rsidR="004C3853">
        <w:rPr>
          <w:rFonts w:ascii="Calibri" w:hAnsi="Calibri"/>
          <w:sz w:val="24"/>
          <w:szCs w:val="24"/>
          <w:lang w:val="el-GR"/>
        </w:rPr>
        <w:t xml:space="preserve"> άμεσα στην Δ/ΝΣΗ ΣΕΠΕΔ-ΤΜΗΜΑ Π.Δ.Σ. κ Ε.Δ.</w:t>
      </w:r>
      <w:r w:rsidR="001750DA">
        <w:rPr>
          <w:rFonts w:ascii="Calibri" w:hAnsi="Calibri"/>
          <w:sz w:val="24"/>
          <w:szCs w:val="24"/>
          <w:lang w:val="el-GR"/>
        </w:rPr>
        <w:t>(</w:t>
      </w:r>
      <w:r w:rsidR="001750DA">
        <w:rPr>
          <w:rFonts w:ascii="Calibri" w:hAnsi="Calibri"/>
          <w:sz w:val="24"/>
          <w:szCs w:val="24"/>
          <w:lang w:val="en-US"/>
        </w:rPr>
        <w:t>statpds</w:t>
      </w:r>
      <w:r w:rsidR="001750DA" w:rsidRPr="001750DA">
        <w:rPr>
          <w:rFonts w:ascii="Calibri" w:hAnsi="Calibri"/>
          <w:sz w:val="24"/>
          <w:szCs w:val="24"/>
          <w:lang w:val="el-GR"/>
        </w:rPr>
        <w:t>@</w:t>
      </w:r>
      <w:r w:rsidR="001750DA">
        <w:rPr>
          <w:rFonts w:ascii="Calibri" w:hAnsi="Calibri"/>
          <w:sz w:val="24"/>
          <w:szCs w:val="24"/>
          <w:lang w:val="en-US"/>
        </w:rPr>
        <w:t>minedu</w:t>
      </w:r>
      <w:r w:rsidR="001750DA" w:rsidRPr="001750DA">
        <w:rPr>
          <w:rFonts w:ascii="Calibri" w:hAnsi="Calibri"/>
          <w:sz w:val="24"/>
          <w:szCs w:val="24"/>
          <w:lang w:val="el-GR"/>
        </w:rPr>
        <w:t>.</w:t>
      </w:r>
      <w:r w:rsidR="001750DA">
        <w:rPr>
          <w:rFonts w:ascii="Calibri" w:hAnsi="Calibri"/>
          <w:sz w:val="24"/>
          <w:szCs w:val="24"/>
          <w:lang w:val="en-US"/>
        </w:rPr>
        <w:t>gov</w:t>
      </w:r>
      <w:r w:rsidR="001750DA" w:rsidRPr="001750DA">
        <w:rPr>
          <w:rFonts w:ascii="Calibri" w:hAnsi="Calibri"/>
          <w:sz w:val="24"/>
          <w:szCs w:val="24"/>
          <w:lang w:val="el-GR"/>
        </w:rPr>
        <w:t>.</w:t>
      </w:r>
      <w:r w:rsidR="001750DA">
        <w:rPr>
          <w:rFonts w:ascii="Calibri" w:hAnsi="Calibri"/>
          <w:sz w:val="24"/>
          <w:szCs w:val="24"/>
          <w:lang w:val="en-US"/>
        </w:rPr>
        <w:t>gr</w:t>
      </w:r>
      <w:r w:rsidR="001750DA" w:rsidRPr="001750DA">
        <w:rPr>
          <w:rFonts w:ascii="Calibri" w:hAnsi="Calibri"/>
          <w:sz w:val="24"/>
          <w:szCs w:val="24"/>
          <w:lang w:val="el-GR"/>
        </w:rPr>
        <w:t>).</w:t>
      </w:r>
      <w:r w:rsidR="004C3853">
        <w:rPr>
          <w:rFonts w:ascii="Calibri" w:hAnsi="Calibri"/>
          <w:sz w:val="24"/>
          <w:szCs w:val="24"/>
          <w:lang w:val="el-GR"/>
        </w:rPr>
        <w:t xml:space="preserve"> </w:t>
      </w:r>
      <w:r w:rsidR="00C77382">
        <w:rPr>
          <w:rFonts w:ascii="Calibri" w:hAnsi="Calibri"/>
          <w:sz w:val="24"/>
          <w:szCs w:val="24"/>
          <w:lang w:val="el-GR"/>
        </w:rPr>
        <w:t xml:space="preserve"> </w:t>
      </w:r>
      <w:r w:rsidR="00C77382" w:rsidRPr="00AC3F02">
        <w:rPr>
          <w:rFonts w:ascii="Calibri" w:hAnsi="Calibri"/>
          <w:color w:val="0F243E"/>
          <w:sz w:val="24"/>
          <w:szCs w:val="24"/>
          <w:lang w:val="el-GR"/>
        </w:rPr>
        <w:t>Με τη λήξη της προθεσμίας υποβολής των αιτήσεων, η κάθε Δ.Δ.Ε. αποστέλλει το ηλεκτρονικό αρχείο</w:t>
      </w:r>
      <w:r w:rsidR="001750DA" w:rsidRPr="001750DA">
        <w:rPr>
          <w:rFonts w:ascii="Calibri" w:hAnsi="Calibri"/>
          <w:color w:val="0F243E"/>
          <w:sz w:val="24"/>
          <w:szCs w:val="24"/>
          <w:lang w:val="el-GR"/>
        </w:rPr>
        <w:t xml:space="preserve"> </w:t>
      </w:r>
      <w:r w:rsidR="00C77382">
        <w:rPr>
          <w:rFonts w:ascii="Calibri" w:hAnsi="Calibri"/>
          <w:color w:val="0F243E"/>
          <w:sz w:val="24"/>
          <w:szCs w:val="24"/>
          <w:lang w:val="el-GR"/>
        </w:rPr>
        <w:t>(πίνακα) άμεσα</w:t>
      </w:r>
      <w:r w:rsidR="00C77382" w:rsidRPr="00AC3F02">
        <w:rPr>
          <w:rFonts w:ascii="Calibri" w:hAnsi="Calibri"/>
          <w:color w:val="0F243E"/>
          <w:sz w:val="24"/>
          <w:szCs w:val="24"/>
          <w:lang w:val="el-GR"/>
        </w:rPr>
        <w:t xml:space="preserve"> στο </w:t>
      </w:r>
      <w:r w:rsidR="00C77382" w:rsidRPr="00AC3F02">
        <w:rPr>
          <w:rFonts w:ascii="Calibri" w:hAnsi="Calibri"/>
          <w:color w:val="0F243E"/>
          <w:sz w:val="24"/>
          <w:szCs w:val="24"/>
          <w:lang w:val="en-US"/>
        </w:rPr>
        <w:t>mail</w:t>
      </w:r>
      <w:r w:rsidR="00C77382">
        <w:rPr>
          <w:rFonts w:ascii="Calibri" w:hAnsi="Calibri"/>
          <w:color w:val="0F243E"/>
          <w:sz w:val="24"/>
          <w:szCs w:val="24"/>
          <w:lang w:val="el-GR"/>
        </w:rPr>
        <w:t xml:space="preserve">: </w:t>
      </w:r>
      <w:r w:rsidR="00C77382">
        <w:rPr>
          <w:rFonts w:ascii="Calibri" w:hAnsi="Calibri"/>
          <w:color w:val="0F243E"/>
          <w:sz w:val="24"/>
          <w:szCs w:val="24"/>
          <w:lang w:val="en-US"/>
        </w:rPr>
        <w:t>oikpds</w:t>
      </w:r>
      <w:r w:rsidR="00C77382" w:rsidRPr="005E78D4">
        <w:rPr>
          <w:rFonts w:ascii="Calibri" w:hAnsi="Calibri"/>
          <w:color w:val="0F243E"/>
          <w:sz w:val="24"/>
          <w:szCs w:val="24"/>
          <w:lang w:val="el-GR"/>
        </w:rPr>
        <w:t>@</w:t>
      </w:r>
      <w:r w:rsidR="00C77382" w:rsidRPr="005E78D4">
        <w:rPr>
          <w:lang w:val="el-GR"/>
        </w:rPr>
        <w:t xml:space="preserve"> </w:t>
      </w:r>
      <w:r w:rsidR="00C77382" w:rsidRPr="005E78D4">
        <w:rPr>
          <w:rFonts w:ascii="Calibri" w:hAnsi="Calibri"/>
          <w:color w:val="0F243E"/>
          <w:sz w:val="24"/>
          <w:szCs w:val="24"/>
          <w:lang w:val="el-GR"/>
        </w:rPr>
        <w:t>minedu.gov.gr</w:t>
      </w:r>
      <w:r w:rsidR="00CF56B0">
        <w:rPr>
          <w:rFonts w:ascii="Calibri" w:hAnsi="Calibri"/>
          <w:color w:val="0F243E"/>
          <w:sz w:val="24"/>
          <w:szCs w:val="24"/>
          <w:lang w:val="el-GR"/>
        </w:rPr>
        <w:t>.</w:t>
      </w:r>
    </w:p>
    <w:p w:rsidR="007E7EC8" w:rsidRPr="001750DA" w:rsidRDefault="00CF56B0" w:rsidP="001750DA">
      <w:pPr>
        <w:spacing w:after="120" w:line="276" w:lineRule="auto"/>
        <w:jc w:val="both"/>
        <w:rPr>
          <w:rFonts w:ascii="Calibri" w:hAnsi="Calibri"/>
          <w:color w:val="0F243E"/>
          <w:sz w:val="24"/>
          <w:szCs w:val="24"/>
          <w:lang w:val="el-GR"/>
        </w:rPr>
      </w:pPr>
      <w:r>
        <w:rPr>
          <w:rFonts w:ascii="Calibri" w:hAnsi="Calibri"/>
          <w:color w:val="0F243E"/>
          <w:sz w:val="24"/>
          <w:szCs w:val="24"/>
          <w:lang w:val="el-GR"/>
        </w:rPr>
        <w:t xml:space="preserve">Επισημάνεται </w:t>
      </w:r>
      <w:r w:rsidR="001427A4">
        <w:rPr>
          <w:rFonts w:ascii="Calibri" w:hAnsi="Calibri"/>
          <w:color w:val="0F243E"/>
          <w:sz w:val="24"/>
          <w:szCs w:val="24"/>
          <w:lang w:val="el-GR"/>
        </w:rPr>
        <w:t>η αυστηρή τήρηση των διαδικασιών επιλογής.</w:t>
      </w:r>
    </w:p>
    <w:p w:rsidR="006643ED" w:rsidRPr="001750DA" w:rsidRDefault="006643ED" w:rsidP="001750DA">
      <w:pPr>
        <w:spacing w:line="360" w:lineRule="auto"/>
        <w:jc w:val="both"/>
        <w:rPr>
          <w:rFonts w:ascii="Calibri" w:hAnsi="Calibri"/>
          <w:sz w:val="24"/>
          <w:szCs w:val="24"/>
          <w:lang w:val="el-GR"/>
        </w:rPr>
      </w:pPr>
      <w:r w:rsidRPr="006643ED">
        <w:rPr>
          <w:rFonts w:ascii="Calibri" w:hAnsi="Calibri"/>
          <w:sz w:val="24"/>
          <w:szCs w:val="24"/>
          <w:lang w:val="el-GR"/>
        </w:rPr>
        <w:t>Το πρόγραμμα της Ενισχυτικής Διδασκαλίας συγχρηματοδοτείται από το Ευρωπαϊκό Κοινωνικό Ταμείο (ΕΚΤ) στο πλαίσιο των Πράξεων «Οργάνωση και Λειτουργία Σχολικών Κέντρων Ενισχυτικής Διδασκαλίας 2012-2015» στους Άξονες Προτεραιότητας 1, 2 και 3 του Επιχειρησιακού Προγράμματος «Εκπαίδευση και Διά Βίου Μάθηση».</w:t>
      </w:r>
    </w:p>
    <w:p w:rsidR="00227993" w:rsidRPr="001750DA" w:rsidRDefault="001750DA" w:rsidP="001750DA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  <w:b/>
          <w:sz w:val="24"/>
          <w:szCs w:val="24"/>
          <w:lang w:val="el-GR"/>
        </w:rPr>
      </w:pPr>
      <w:r>
        <w:rPr>
          <w:rFonts w:ascii="Calibri" w:hAnsi="Calibri"/>
          <w:sz w:val="24"/>
          <w:szCs w:val="24"/>
          <w:lang w:val="el-GR"/>
        </w:rPr>
        <w:t>Επισυνάπτονται : 1. Ο πίνακα</w:t>
      </w:r>
      <w:r w:rsidR="006643ED" w:rsidRPr="006643ED">
        <w:rPr>
          <w:rFonts w:ascii="Calibri" w:hAnsi="Calibri"/>
          <w:sz w:val="24"/>
          <w:szCs w:val="24"/>
          <w:lang w:val="el-GR"/>
        </w:rPr>
        <w:t>ς (και σε ηλεκτρονική μορφή)</w:t>
      </w:r>
      <w:r>
        <w:rPr>
          <w:rFonts w:ascii="Calibri" w:hAnsi="Calibri"/>
          <w:sz w:val="24"/>
          <w:szCs w:val="24"/>
          <w:lang w:val="el-GR"/>
        </w:rPr>
        <w:t>.</w:t>
      </w:r>
    </w:p>
    <w:p w:rsidR="00200225" w:rsidRPr="0031219A" w:rsidRDefault="00200225" w:rsidP="00200225">
      <w:pPr>
        <w:spacing w:after="120" w:line="276" w:lineRule="auto"/>
        <w:jc w:val="both"/>
        <w:rPr>
          <w:rFonts w:ascii="Calibri" w:hAnsi="Calibri"/>
          <w:sz w:val="24"/>
          <w:szCs w:val="24"/>
          <w:lang w:val="el-GR"/>
        </w:rPr>
      </w:pPr>
    </w:p>
    <w:p w:rsidR="00227993" w:rsidRPr="005E2FC7" w:rsidRDefault="00227993" w:rsidP="00227993">
      <w:pPr>
        <w:pStyle w:val="2"/>
        <w:spacing w:before="0" w:after="120" w:line="276" w:lineRule="auto"/>
        <w:ind w:hanging="1134"/>
        <w:rPr>
          <w:rFonts w:ascii="Calibri" w:hAnsi="Calibri"/>
          <w:i w:val="0"/>
          <w:sz w:val="24"/>
          <w:szCs w:val="24"/>
          <w:lang w:val="el-GR"/>
        </w:rPr>
      </w:pPr>
      <w:r w:rsidRPr="005E2FC7">
        <w:rPr>
          <w:rFonts w:ascii="Calibri" w:hAnsi="Calibri"/>
          <w:b w:val="0"/>
          <w:sz w:val="24"/>
          <w:szCs w:val="24"/>
          <w:lang w:val="el-GR"/>
        </w:rPr>
        <w:t xml:space="preserve">                                                                </w:t>
      </w:r>
      <w:r w:rsidRPr="005E2FC7">
        <w:rPr>
          <w:rFonts w:ascii="Calibri" w:hAnsi="Calibri"/>
          <w:b w:val="0"/>
          <w:bCs w:val="0"/>
          <w:sz w:val="24"/>
          <w:szCs w:val="24"/>
          <w:lang w:val="el-GR"/>
        </w:rPr>
        <w:t xml:space="preserve"> </w:t>
      </w:r>
      <w:r>
        <w:rPr>
          <w:rFonts w:ascii="Calibri" w:hAnsi="Calibri"/>
          <w:b w:val="0"/>
          <w:bCs w:val="0"/>
          <w:sz w:val="24"/>
          <w:szCs w:val="24"/>
          <w:lang w:val="el-GR"/>
        </w:rPr>
        <w:t xml:space="preserve">         </w:t>
      </w:r>
      <w:r w:rsidRPr="005E2FC7">
        <w:rPr>
          <w:rFonts w:ascii="Calibri" w:hAnsi="Calibri"/>
          <w:bCs w:val="0"/>
          <w:i w:val="0"/>
          <w:sz w:val="24"/>
          <w:szCs w:val="24"/>
          <w:lang w:val="el-GR"/>
        </w:rPr>
        <w:t>Ο   ΥΦΥΠΟΥΡΓΟΣ</w:t>
      </w:r>
    </w:p>
    <w:p w:rsidR="00227993" w:rsidRPr="005E2FC7" w:rsidRDefault="0031219A" w:rsidP="00227993">
      <w:pPr>
        <w:spacing w:after="120" w:line="276" w:lineRule="auto"/>
        <w:ind w:left="5812" w:hanging="5670"/>
        <w:rPr>
          <w:rFonts w:ascii="Calibri" w:hAnsi="Calibri"/>
          <w:b/>
          <w:sz w:val="24"/>
          <w:szCs w:val="24"/>
          <w:lang w:val="el-GR"/>
        </w:rPr>
      </w:pPr>
      <w:r>
        <w:rPr>
          <w:rFonts w:ascii="Calibri" w:hAnsi="Calibri"/>
          <w:b/>
          <w:sz w:val="24"/>
          <w:szCs w:val="24"/>
          <w:lang w:val="el-GR"/>
        </w:rPr>
        <w:t xml:space="preserve">     ΠΑΙΔΕΙΑΣ  ΚΑΙ ΘΡΗΣΚΕΥΜΑΤΩΝ</w:t>
      </w:r>
      <w:r w:rsidR="00227993" w:rsidRPr="005E2FC7">
        <w:rPr>
          <w:rFonts w:ascii="Calibri" w:hAnsi="Calibri"/>
          <w:b/>
          <w:sz w:val="24"/>
          <w:szCs w:val="24"/>
          <w:lang w:val="el-GR"/>
        </w:rPr>
        <w:t>,</w:t>
      </w:r>
      <w:r>
        <w:rPr>
          <w:rFonts w:ascii="Calibri" w:hAnsi="Calibri"/>
          <w:b/>
          <w:sz w:val="24"/>
          <w:szCs w:val="24"/>
          <w:lang w:val="el-GR"/>
        </w:rPr>
        <w:t xml:space="preserve"> </w:t>
      </w:r>
      <w:r w:rsidR="00227993" w:rsidRPr="005E2FC7">
        <w:rPr>
          <w:rFonts w:ascii="Calibri" w:hAnsi="Calibri"/>
          <w:b/>
          <w:sz w:val="24"/>
          <w:szCs w:val="24"/>
          <w:lang w:val="el-GR"/>
        </w:rPr>
        <w:t>ΠΟΛΙΤΙΣΜΟΥ ΚΑΙ ΑΘΛΗΤΙΣΜΟΥ</w:t>
      </w:r>
    </w:p>
    <w:p w:rsidR="00227993" w:rsidRPr="005E2FC7" w:rsidRDefault="00227993" w:rsidP="00227993">
      <w:pPr>
        <w:spacing w:after="120" w:line="276" w:lineRule="auto"/>
        <w:ind w:left="5812" w:hanging="5670"/>
        <w:rPr>
          <w:rFonts w:ascii="Calibri" w:hAnsi="Calibri"/>
          <w:sz w:val="24"/>
          <w:szCs w:val="24"/>
          <w:lang w:val="el-GR"/>
        </w:rPr>
      </w:pPr>
    </w:p>
    <w:p w:rsidR="00227993" w:rsidRPr="005E2FC7" w:rsidRDefault="00227993" w:rsidP="00227993">
      <w:pPr>
        <w:spacing w:after="120" w:line="276" w:lineRule="auto"/>
        <w:ind w:left="5812" w:hanging="5670"/>
        <w:rPr>
          <w:rFonts w:ascii="Calibri" w:hAnsi="Calibri"/>
          <w:sz w:val="24"/>
          <w:szCs w:val="24"/>
          <w:lang w:val="el-GR"/>
        </w:rPr>
      </w:pPr>
      <w:r w:rsidRPr="005E2FC7">
        <w:rPr>
          <w:rFonts w:ascii="Calibri" w:hAnsi="Calibri"/>
          <w:sz w:val="24"/>
          <w:szCs w:val="24"/>
          <w:lang w:val="el-GR"/>
        </w:rPr>
        <w:t xml:space="preserve">                                </w:t>
      </w:r>
    </w:p>
    <w:p w:rsidR="00227993" w:rsidRPr="005E2FC7" w:rsidRDefault="00227993" w:rsidP="00227993">
      <w:pPr>
        <w:spacing w:after="120" w:line="276" w:lineRule="auto"/>
        <w:rPr>
          <w:rFonts w:ascii="Calibri" w:hAnsi="Calibri"/>
          <w:b/>
          <w:sz w:val="24"/>
          <w:szCs w:val="24"/>
          <w:lang w:val="el-GR"/>
        </w:rPr>
      </w:pPr>
      <w:r w:rsidRPr="005E2FC7">
        <w:rPr>
          <w:rFonts w:ascii="Calibri" w:hAnsi="Calibri"/>
          <w:sz w:val="24"/>
          <w:szCs w:val="24"/>
          <w:lang w:val="el-GR"/>
        </w:rPr>
        <w:t xml:space="preserve">                         </w:t>
      </w:r>
      <w:r w:rsidR="0031219A">
        <w:rPr>
          <w:rFonts w:ascii="Calibri" w:hAnsi="Calibri"/>
          <w:sz w:val="24"/>
          <w:szCs w:val="24"/>
          <w:lang w:val="el-GR"/>
        </w:rPr>
        <w:t xml:space="preserve">                  </w:t>
      </w:r>
      <w:r w:rsidRPr="005E2FC7">
        <w:rPr>
          <w:rFonts w:ascii="Calibri" w:hAnsi="Calibri"/>
          <w:b/>
          <w:sz w:val="24"/>
          <w:szCs w:val="24"/>
          <w:lang w:val="el-GR"/>
        </w:rPr>
        <w:t>Θ</w:t>
      </w:r>
      <w:r w:rsidR="0031219A">
        <w:rPr>
          <w:rFonts w:ascii="Calibri" w:hAnsi="Calibri"/>
          <w:b/>
          <w:sz w:val="24"/>
          <w:szCs w:val="24"/>
          <w:lang w:val="el-GR"/>
        </w:rPr>
        <w:t xml:space="preserve">ΕΟΔΩΡΟΣ   </w:t>
      </w:r>
      <w:r w:rsidRPr="005E2FC7">
        <w:rPr>
          <w:rFonts w:ascii="Calibri" w:hAnsi="Calibri"/>
          <w:b/>
          <w:sz w:val="24"/>
          <w:szCs w:val="24"/>
          <w:lang w:val="el-GR"/>
        </w:rPr>
        <w:t xml:space="preserve">ΠΑΠΑΘΕΟΔΩΡΟΥ                        </w:t>
      </w:r>
    </w:p>
    <w:p w:rsidR="00227993" w:rsidRDefault="00227993" w:rsidP="00227993">
      <w:pPr>
        <w:spacing w:after="120" w:line="276" w:lineRule="auto"/>
        <w:ind w:left="720" w:firstLine="131"/>
        <w:jc w:val="both"/>
        <w:rPr>
          <w:rFonts w:ascii="Calibri" w:hAnsi="Calibri"/>
          <w:sz w:val="24"/>
          <w:szCs w:val="24"/>
          <w:lang w:val="el-GR"/>
        </w:rPr>
      </w:pPr>
    </w:p>
    <w:p w:rsidR="00F86AF4" w:rsidRDefault="00DE7E42" w:rsidP="00DE7E42">
      <w:pPr>
        <w:rPr>
          <w:lang w:val="el-GR"/>
        </w:rPr>
      </w:pPr>
      <w:r>
        <w:rPr>
          <w:lang w:val="el-GR"/>
        </w:rPr>
        <w:t xml:space="preserve">                                        </w:t>
      </w:r>
    </w:p>
    <w:p w:rsidR="00F86AF4" w:rsidRDefault="00F86AF4" w:rsidP="00DE7E42">
      <w:pPr>
        <w:rPr>
          <w:lang w:val="el-GR"/>
        </w:rPr>
      </w:pPr>
    </w:p>
    <w:p w:rsidR="00453D2C" w:rsidRDefault="00DE7E42" w:rsidP="001750DA">
      <w:pPr>
        <w:rPr>
          <w:b/>
          <w:lang w:val="el-GR"/>
        </w:rPr>
      </w:pPr>
      <w:r>
        <w:rPr>
          <w:lang w:val="el-GR"/>
        </w:rPr>
        <w:t xml:space="preserve">  </w:t>
      </w:r>
      <w:r w:rsidR="00F86AF4" w:rsidRPr="00F86AF4">
        <w:rPr>
          <w:b/>
          <w:lang w:val="el-GR"/>
        </w:rPr>
        <w:t>Επισυναπτόμενα</w:t>
      </w:r>
      <w:r w:rsidR="00F86AF4">
        <w:rPr>
          <w:b/>
          <w:lang w:val="el-GR"/>
        </w:rPr>
        <w:t xml:space="preserve">: </w:t>
      </w:r>
    </w:p>
    <w:p w:rsidR="006643ED" w:rsidRDefault="006643ED" w:rsidP="006643ED">
      <w:pPr>
        <w:rPr>
          <w:b/>
          <w:lang w:val="el-GR"/>
        </w:rPr>
      </w:pPr>
    </w:p>
    <w:p w:rsidR="006643ED" w:rsidRPr="006643ED" w:rsidRDefault="001750DA" w:rsidP="006643ED">
      <w:pPr>
        <w:numPr>
          <w:ilvl w:val="0"/>
          <w:numId w:val="11"/>
        </w:numPr>
        <w:rPr>
          <w:b/>
          <w:lang w:val="el-GR"/>
        </w:rPr>
      </w:pPr>
      <w:r>
        <w:rPr>
          <w:b/>
          <w:lang w:val="el-GR"/>
        </w:rPr>
        <w:t>ΠΙΝΑΚΑΣ</w:t>
      </w:r>
      <w:r w:rsidR="006643ED">
        <w:rPr>
          <w:b/>
          <w:lang w:val="el-GR"/>
        </w:rPr>
        <w:t xml:space="preserve"> </w:t>
      </w:r>
    </w:p>
    <w:p w:rsidR="00227993" w:rsidRDefault="00227993" w:rsidP="00227993">
      <w:pPr>
        <w:pStyle w:val="7"/>
        <w:spacing w:before="0" w:after="120" w:line="276" w:lineRule="auto"/>
        <w:rPr>
          <w:rFonts w:ascii="Calibri" w:hAnsi="Calibri"/>
          <w:b/>
          <w:bCs/>
          <w:u w:val="single"/>
          <w:lang w:val="el-GR"/>
        </w:rPr>
      </w:pPr>
    </w:p>
    <w:p w:rsidR="00DE7E42" w:rsidRDefault="00DE7E42" w:rsidP="00DE7E42">
      <w:pPr>
        <w:rPr>
          <w:lang w:val="el-GR"/>
        </w:rPr>
      </w:pPr>
    </w:p>
    <w:p w:rsidR="00DE7E42" w:rsidRDefault="00DE7E42" w:rsidP="00DE7E42">
      <w:pPr>
        <w:rPr>
          <w:lang w:val="el-GR"/>
        </w:rPr>
      </w:pPr>
    </w:p>
    <w:p w:rsidR="00DE7E42" w:rsidRPr="00DE7E42" w:rsidRDefault="00DE7E42" w:rsidP="00DE7E42">
      <w:pPr>
        <w:rPr>
          <w:lang w:val="el-GR"/>
        </w:rPr>
      </w:pPr>
    </w:p>
    <w:p w:rsidR="00227993" w:rsidRPr="005E2FC7" w:rsidRDefault="00227993" w:rsidP="00227993">
      <w:pPr>
        <w:pStyle w:val="7"/>
        <w:spacing w:before="0" w:after="120" w:line="276" w:lineRule="auto"/>
        <w:rPr>
          <w:rFonts w:ascii="Calibri" w:hAnsi="Calibri"/>
          <w:b/>
          <w:bCs/>
          <w:lang w:val="el-GR"/>
        </w:rPr>
      </w:pPr>
      <w:r w:rsidRPr="005E2FC7">
        <w:rPr>
          <w:rFonts w:ascii="Calibri" w:hAnsi="Calibri"/>
          <w:b/>
          <w:bCs/>
          <w:u w:val="single"/>
          <w:lang w:val="el-GR"/>
        </w:rPr>
        <w:t>Εσωτ. Διανομή</w:t>
      </w:r>
      <w:r w:rsidRPr="005E2FC7">
        <w:rPr>
          <w:rFonts w:ascii="Calibri" w:hAnsi="Calibri"/>
          <w:b/>
          <w:bCs/>
          <w:lang w:val="el-GR"/>
        </w:rPr>
        <w:t>:</w:t>
      </w:r>
    </w:p>
    <w:p w:rsidR="00227993" w:rsidRPr="005E2FC7" w:rsidRDefault="00227993" w:rsidP="00227993">
      <w:pPr>
        <w:tabs>
          <w:tab w:val="left" w:pos="1560"/>
        </w:tabs>
        <w:spacing w:after="120" w:line="276" w:lineRule="auto"/>
        <w:rPr>
          <w:rFonts w:ascii="Calibri" w:hAnsi="Calibri"/>
          <w:sz w:val="24"/>
          <w:szCs w:val="24"/>
          <w:lang w:val="el-GR"/>
        </w:rPr>
      </w:pPr>
      <w:r w:rsidRPr="005E2FC7">
        <w:rPr>
          <w:rFonts w:ascii="Calibri" w:hAnsi="Calibri"/>
          <w:sz w:val="24"/>
          <w:szCs w:val="24"/>
          <w:lang w:val="el-GR"/>
        </w:rPr>
        <w:t>1) Γραφείο Υπουργού</w:t>
      </w:r>
    </w:p>
    <w:p w:rsidR="00227993" w:rsidRPr="005E2FC7" w:rsidRDefault="00227993" w:rsidP="00227993">
      <w:pPr>
        <w:pStyle w:val="a4"/>
        <w:tabs>
          <w:tab w:val="clear" w:pos="4153"/>
          <w:tab w:val="clear" w:pos="8306"/>
          <w:tab w:val="left" w:pos="1560"/>
        </w:tabs>
        <w:spacing w:after="120" w:line="276" w:lineRule="auto"/>
        <w:rPr>
          <w:rFonts w:ascii="Calibri" w:hAnsi="Calibri"/>
          <w:szCs w:val="24"/>
        </w:rPr>
      </w:pPr>
      <w:r w:rsidRPr="005E2FC7">
        <w:rPr>
          <w:rFonts w:ascii="Calibri" w:hAnsi="Calibri"/>
          <w:szCs w:val="24"/>
        </w:rPr>
        <w:t>2) Γραφείο Υφυπουργού</w:t>
      </w:r>
    </w:p>
    <w:p w:rsidR="00227993" w:rsidRPr="005E2FC7" w:rsidRDefault="00227993" w:rsidP="00227993">
      <w:pPr>
        <w:tabs>
          <w:tab w:val="left" w:pos="1560"/>
        </w:tabs>
        <w:spacing w:after="120" w:line="276" w:lineRule="auto"/>
        <w:rPr>
          <w:rFonts w:ascii="Calibri" w:hAnsi="Calibri"/>
          <w:sz w:val="24"/>
          <w:szCs w:val="24"/>
          <w:lang w:val="el-GR"/>
        </w:rPr>
      </w:pPr>
      <w:r w:rsidRPr="005E2FC7">
        <w:rPr>
          <w:rFonts w:ascii="Calibri" w:hAnsi="Calibri"/>
          <w:sz w:val="24"/>
          <w:szCs w:val="24"/>
          <w:lang w:val="el-GR"/>
        </w:rPr>
        <w:t>3) Γραφείο  Γεν. Γραμματέα</w:t>
      </w:r>
    </w:p>
    <w:p w:rsidR="00227993" w:rsidRPr="005E2FC7" w:rsidRDefault="00227993" w:rsidP="00227993">
      <w:pPr>
        <w:spacing w:after="120" w:line="276" w:lineRule="auto"/>
        <w:rPr>
          <w:rFonts w:ascii="Calibri" w:hAnsi="Calibri"/>
          <w:sz w:val="24"/>
          <w:szCs w:val="24"/>
          <w:lang w:val="el-GR"/>
        </w:rPr>
      </w:pPr>
      <w:r w:rsidRPr="005E2FC7">
        <w:rPr>
          <w:rFonts w:ascii="Calibri" w:hAnsi="Calibri"/>
          <w:sz w:val="24"/>
          <w:szCs w:val="24"/>
          <w:lang w:val="el-GR"/>
        </w:rPr>
        <w:t>5) Δ/νση ΣΕΠΕΔ (Τμή</w:t>
      </w:r>
      <w:r>
        <w:rPr>
          <w:rFonts w:ascii="Calibri" w:hAnsi="Calibri"/>
          <w:sz w:val="24"/>
          <w:szCs w:val="24"/>
          <w:lang w:val="el-GR"/>
        </w:rPr>
        <w:t>μα  Ε΄:Π.Δ.Σ. κ Ε.Δ.</w:t>
      </w:r>
      <w:r w:rsidRPr="005E2FC7">
        <w:rPr>
          <w:rFonts w:ascii="Calibri" w:hAnsi="Calibri"/>
          <w:sz w:val="24"/>
          <w:szCs w:val="24"/>
          <w:lang w:val="el-GR"/>
        </w:rPr>
        <w:t>)</w:t>
      </w:r>
    </w:p>
    <w:p w:rsidR="00227993" w:rsidRPr="005E2FC7" w:rsidRDefault="00227993" w:rsidP="00227993">
      <w:pPr>
        <w:spacing w:after="120" w:line="276" w:lineRule="auto"/>
        <w:rPr>
          <w:rFonts w:ascii="Calibri" w:hAnsi="Calibri"/>
          <w:sz w:val="24"/>
          <w:szCs w:val="24"/>
          <w:lang w:val="el-GR"/>
        </w:rPr>
      </w:pPr>
      <w:r w:rsidRPr="005E2FC7">
        <w:rPr>
          <w:rFonts w:ascii="Calibri" w:hAnsi="Calibri"/>
          <w:sz w:val="24"/>
          <w:szCs w:val="24"/>
          <w:lang w:val="el-GR"/>
        </w:rPr>
        <w:t>6) Δ/νση Σπουδών Δ/βαθμιας</w:t>
      </w:r>
    </w:p>
    <w:p w:rsidR="00227993" w:rsidRDefault="00227993" w:rsidP="00227993">
      <w:pPr>
        <w:spacing w:after="120" w:line="276" w:lineRule="auto"/>
        <w:rPr>
          <w:rFonts w:ascii="Calibri" w:hAnsi="Calibri"/>
          <w:sz w:val="24"/>
          <w:szCs w:val="24"/>
          <w:lang w:val="el-GR"/>
        </w:rPr>
      </w:pPr>
      <w:r w:rsidRPr="005E2FC7">
        <w:rPr>
          <w:rFonts w:ascii="Calibri" w:hAnsi="Calibri"/>
          <w:sz w:val="24"/>
          <w:szCs w:val="24"/>
          <w:lang w:val="el-GR"/>
        </w:rPr>
        <w:t>7) Δ/νση Προσωπικού Δ/βαθμιας</w:t>
      </w:r>
    </w:p>
    <w:p w:rsidR="00227993" w:rsidRPr="005E2FC7" w:rsidRDefault="00227993" w:rsidP="00227993">
      <w:pPr>
        <w:spacing w:after="120" w:line="276" w:lineRule="auto"/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/>
          <w:sz w:val="24"/>
          <w:szCs w:val="24"/>
          <w:lang w:val="el-GR"/>
        </w:rPr>
        <w:t>8) ΕΥΕ</w:t>
      </w:r>
    </w:p>
    <w:p w:rsidR="00227993" w:rsidRDefault="00227993" w:rsidP="00227993">
      <w:pPr>
        <w:tabs>
          <w:tab w:val="left" w:pos="5685"/>
        </w:tabs>
        <w:spacing w:after="120" w:line="276" w:lineRule="auto"/>
        <w:rPr>
          <w:rFonts w:ascii="Calibri" w:hAnsi="Calibri"/>
          <w:b/>
          <w:sz w:val="24"/>
          <w:szCs w:val="24"/>
          <w:lang w:val="el-GR"/>
        </w:rPr>
      </w:pPr>
    </w:p>
    <w:p w:rsidR="00227993" w:rsidRDefault="00227993" w:rsidP="00227993">
      <w:pPr>
        <w:tabs>
          <w:tab w:val="left" w:pos="5685"/>
        </w:tabs>
        <w:spacing w:after="120" w:line="276" w:lineRule="auto"/>
        <w:rPr>
          <w:rFonts w:ascii="Calibri" w:hAnsi="Calibri"/>
          <w:b/>
          <w:sz w:val="24"/>
          <w:szCs w:val="24"/>
          <w:lang w:val="el-GR"/>
        </w:rPr>
      </w:pPr>
    </w:p>
    <w:p w:rsidR="00227993" w:rsidRPr="005E2FC7" w:rsidRDefault="00227993" w:rsidP="00227993">
      <w:pPr>
        <w:tabs>
          <w:tab w:val="left" w:pos="5685"/>
        </w:tabs>
        <w:spacing w:after="120" w:line="276" w:lineRule="auto"/>
        <w:rPr>
          <w:rFonts w:ascii="Calibri" w:hAnsi="Calibri"/>
          <w:b/>
          <w:sz w:val="24"/>
          <w:szCs w:val="24"/>
          <w:lang w:val="el-GR"/>
        </w:rPr>
      </w:pPr>
    </w:p>
    <w:p w:rsidR="00227993" w:rsidRPr="005E2FC7" w:rsidRDefault="00227993" w:rsidP="00227993">
      <w:pPr>
        <w:tabs>
          <w:tab w:val="left" w:pos="5685"/>
        </w:tabs>
        <w:spacing w:after="120" w:line="276" w:lineRule="auto"/>
        <w:rPr>
          <w:rFonts w:ascii="Calibri" w:hAnsi="Calibri"/>
          <w:b/>
          <w:sz w:val="24"/>
          <w:szCs w:val="24"/>
          <w:lang w:val="el-GR"/>
        </w:rPr>
      </w:pPr>
      <w:r w:rsidRPr="005E2FC7">
        <w:rPr>
          <w:rFonts w:ascii="Calibri" w:hAnsi="Calibri"/>
          <w:b/>
          <w:sz w:val="24"/>
          <w:szCs w:val="24"/>
          <w:lang w:val="el-GR"/>
        </w:rPr>
        <w:t>ΠΙΝΑΚΑΣ ΑΠΟΔΕΚΤΩΝ</w:t>
      </w:r>
    </w:p>
    <w:p w:rsidR="00227993" w:rsidRPr="006643ED" w:rsidRDefault="00227993" w:rsidP="00227993">
      <w:pPr>
        <w:numPr>
          <w:ilvl w:val="0"/>
          <w:numId w:val="6"/>
        </w:numPr>
        <w:tabs>
          <w:tab w:val="left" w:pos="5685"/>
        </w:tabs>
        <w:spacing w:after="120" w:line="276" w:lineRule="auto"/>
        <w:rPr>
          <w:rFonts w:ascii="Calibri" w:hAnsi="Calibri"/>
          <w:b/>
          <w:sz w:val="24"/>
          <w:szCs w:val="24"/>
          <w:lang w:val="el-GR"/>
        </w:rPr>
      </w:pPr>
      <w:r w:rsidRPr="006643ED">
        <w:rPr>
          <w:rFonts w:ascii="Calibri" w:hAnsi="Calibri"/>
          <w:b/>
          <w:sz w:val="24"/>
          <w:szCs w:val="24"/>
          <w:lang w:val="el-GR"/>
        </w:rPr>
        <w:t>ΠΕΡΙΦΕΡΕΙΑΚΕΣ Δ/</w:t>
      </w:r>
      <w:r w:rsidR="00F86AF4" w:rsidRPr="006643ED">
        <w:rPr>
          <w:rFonts w:ascii="Calibri" w:hAnsi="Calibri"/>
          <w:b/>
          <w:sz w:val="24"/>
          <w:szCs w:val="24"/>
          <w:lang w:val="el-GR"/>
        </w:rPr>
        <w:t>Ν</w:t>
      </w:r>
      <w:r w:rsidRPr="006643ED">
        <w:rPr>
          <w:rFonts w:ascii="Calibri" w:hAnsi="Calibri"/>
          <w:b/>
          <w:sz w:val="24"/>
          <w:szCs w:val="24"/>
          <w:lang w:val="el-GR"/>
        </w:rPr>
        <w:t>ΣΕΙΣ ΕΚΠΑΙΔΕΥΣΗΣ</w:t>
      </w:r>
    </w:p>
    <w:p w:rsidR="00227993" w:rsidRPr="006643ED" w:rsidRDefault="00227993" w:rsidP="00DE7E42">
      <w:pPr>
        <w:numPr>
          <w:ilvl w:val="0"/>
          <w:numId w:val="6"/>
        </w:numPr>
        <w:tabs>
          <w:tab w:val="left" w:pos="5685"/>
        </w:tabs>
        <w:spacing w:after="120" w:line="276" w:lineRule="auto"/>
        <w:rPr>
          <w:rFonts w:ascii="Calibri" w:hAnsi="Calibri"/>
          <w:b/>
          <w:sz w:val="24"/>
          <w:szCs w:val="24"/>
          <w:lang w:val="el-GR"/>
        </w:rPr>
      </w:pPr>
      <w:r w:rsidRPr="006643ED">
        <w:rPr>
          <w:rFonts w:ascii="Calibri" w:hAnsi="Calibri"/>
          <w:b/>
          <w:sz w:val="24"/>
          <w:szCs w:val="24"/>
          <w:lang w:val="el-GR"/>
        </w:rPr>
        <w:t>Δ/</w:t>
      </w:r>
      <w:r w:rsidR="00F86AF4" w:rsidRPr="006643ED">
        <w:rPr>
          <w:rFonts w:ascii="Calibri" w:hAnsi="Calibri"/>
          <w:b/>
          <w:sz w:val="24"/>
          <w:szCs w:val="24"/>
          <w:lang w:val="el-GR"/>
        </w:rPr>
        <w:t>Ν</w:t>
      </w:r>
      <w:r w:rsidRPr="006643ED">
        <w:rPr>
          <w:rFonts w:ascii="Calibri" w:hAnsi="Calibri"/>
          <w:b/>
          <w:sz w:val="24"/>
          <w:szCs w:val="24"/>
          <w:lang w:val="el-GR"/>
        </w:rPr>
        <w:t xml:space="preserve">ΣΕΙΣ </w:t>
      </w:r>
      <w:r w:rsidR="00F86AF4" w:rsidRPr="006643ED">
        <w:rPr>
          <w:rFonts w:ascii="Calibri" w:hAnsi="Calibri"/>
          <w:b/>
          <w:sz w:val="24"/>
          <w:szCs w:val="24"/>
          <w:lang w:val="el-GR"/>
        </w:rPr>
        <w:t xml:space="preserve">ΔΕΥΤΕΡΟΒΑΘΜΙΑΣ </w:t>
      </w:r>
      <w:r w:rsidRPr="006643ED">
        <w:rPr>
          <w:rFonts w:ascii="Calibri" w:hAnsi="Calibri"/>
          <w:b/>
          <w:sz w:val="24"/>
          <w:szCs w:val="24"/>
          <w:lang w:val="el-GR"/>
        </w:rPr>
        <w:t>ΕΚΠΑΙΔΕΥΣΗΣ</w:t>
      </w:r>
    </w:p>
    <w:p w:rsidR="00227993" w:rsidRPr="006643ED" w:rsidRDefault="00227993" w:rsidP="00227993">
      <w:pPr>
        <w:numPr>
          <w:ilvl w:val="0"/>
          <w:numId w:val="6"/>
        </w:numPr>
        <w:tabs>
          <w:tab w:val="left" w:pos="5685"/>
        </w:tabs>
        <w:spacing w:after="120" w:line="276" w:lineRule="auto"/>
        <w:rPr>
          <w:rFonts w:ascii="Calibri" w:hAnsi="Calibri"/>
          <w:b/>
          <w:sz w:val="24"/>
          <w:szCs w:val="24"/>
          <w:lang w:val="el-GR"/>
        </w:rPr>
      </w:pPr>
      <w:r w:rsidRPr="006643ED">
        <w:rPr>
          <w:rFonts w:ascii="Calibri" w:hAnsi="Calibri"/>
          <w:b/>
          <w:sz w:val="24"/>
          <w:szCs w:val="24"/>
          <w:lang w:val="el-GR"/>
        </w:rPr>
        <w:t xml:space="preserve">ΓΥΜΝΑΣΙΑ </w:t>
      </w:r>
      <w:r w:rsidR="00F86AF4" w:rsidRPr="006643ED">
        <w:rPr>
          <w:rFonts w:ascii="Calibri" w:hAnsi="Calibri"/>
          <w:b/>
          <w:sz w:val="24"/>
          <w:szCs w:val="24"/>
          <w:lang w:val="el-GR"/>
        </w:rPr>
        <w:t xml:space="preserve">ΤΗΣ ΧΩΡΑΣ </w:t>
      </w:r>
      <w:r w:rsidRPr="006643ED">
        <w:rPr>
          <w:rFonts w:ascii="Calibri" w:hAnsi="Calibri"/>
          <w:b/>
          <w:sz w:val="24"/>
          <w:szCs w:val="24"/>
          <w:lang w:val="el-GR"/>
        </w:rPr>
        <w:t>(ΜΕΣΩ Δ.Δ.Ε)</w:t>
      </w:r>
    </w:p>
    <w:p w:rsidR="00227993" w:rsidRPr="005E2FC7" w:rsidRDefault="00227993" w:rsidP="00227993">
      <w:pPr>
        <w:tabs>
          <w:tab w:val="left" w:pos="5685"/>
        </w:tabs>
        <w:spacing w:after="120" w:line="276" w:lineRule="auto"/>
        <w:rPr>
          <w:rFonts w:ascii="Calibri" w:hAnsi="Calibri"/>
          <w:b/>
          <w:sz w:val="24"/>
          <w:szCs w:val="24"/>
          <w:lang w:val="el-GR"/>
        </w:rPr>
      </w:pPr>
    </w:p>
    <w:p w:rsidR="00227993" w:rsidRPr="005E2FC7" w:rsidRDefault="00227993" w:rsidP="00227993">
      <w:pPr>
        <w:tabs>
          <w:tab w:val="left" w:pos="5685"/>
        </w:tabs>
        <w:spacing w:after="120" w:line="276" w:lineRule="auto"/>
        <w:rPr>
          <w:rFonts w:ascii="Calibri" w:hAnsi="Calibri"/>
          <w:b/>
          <w:sz w:val="24"/>
          <w:szCs w:val="24"/>
          <w:lang w:val="el-GR"/>
        </w:rPr>
      </w:pPr>
    </w:p>
    <w:p w:rsidR="00227993" w:rsidRPr="005E2FC7" w:rsidRDefault="00227993" w:rsidP="00227993">
      <w:pPr>
        <w:tabs>
          <w:tab w:val="left" w:pos="5685"/>
        </w:tabs>
        <w:spacing w:after="120" w:line="276" w:lineRule="auto"/>
        <w:rPr>
          <w:rFonts w:ascii="Calibri" w:hAnsi="Calibri"/>
          <w:b/>
          <w:sz w:val="24"/>
          <w:szCs w:val="24"/>
          <w:lang w:val="el-GR"/>
        </w:rPr>
      </w:pPr>
    </w:p>
    <w:p w:rsidR="00227993" w:rsidRPr="005E2FC7" w:rsidRDefault="00227993" w:rsidP="00227993">
      <w:pPr>
        <w:tabs>
          <w:tab w:val="left" w:pos="5685"/>
        </w:tabs>
        <w:spacing w:after="120" w:line="276" w:lineRule="auto"/>
        <w:rPr>
          <w:rFonts w:ascii="Calibri" w:hAnsi="Calibri"/>
          <w:b/>
          <w:sz w:val="24"/>
          <w:szCs w:val="24"/>
          <w:lang w:val="el-GR"/>
        </w:rPr>
      </w:pPr>
    </w:p>
    <w:p w:rsidR="00227993" w:rsidRPr="005E2FC7" w:rsidRDefault="00227993" w:rsidP="00227993">
      <w:pPr>
        <w:tabs>
          <w:tab w:val="left" w:pos="5685"/>
        </w:tabs>
        <w:spacing w:after="120" w:line="276" w:lineRule="auto"/>
        <w:rPr>
          <w:rFonts w:ascii="Calibri" w:hAnsi="Calibri"/>
          <w:b/>
          <w:sz w:val="24"/>
          <w:szCs w:val="24"/>
          <w:lang w:val="el-GR"/>
        </w:rPr>
      </w:pPr>
    </w:p>
    <w:p w:rsidR="00227993" w:rsidRPr="005E2FC7" w:rsidRDefault="00227993" w:rsidP="00227993">
      <w:pPr>
        <w:tabs>
          <w:tab w:val="left" w:pos="5685"/>
        </w:tabs>
        <w:spacing w:after="120" w:line="276" w:lineRule="auto"/>
        <w:rPr>
          <w:rFonts w:ascii="Calibri" w:hAnsi="Calibri"/>
          <w:b/>
          <w:sz w:val="24"/>
          <w:szCs w:val="24"/>
          <w:lang w:val="el-GR"/>
        </w:rPr>
      </w:pPr>
    </w:p>
    <w:p w:rsidR="00227993" w:rsidRDefault="00227993" w:rsidP="00227993">
      <w:pPr>
        <w:spacing w:after="120" w:line="276" w:lineRule="auto"/>
        <w:ind w:left="530"/>
        <w:jc w:val="both"/>
        <w:rPr>
          <w:rFonts w:ascii="Calibri" w:hAnsi="Calibri" w:cs="Arial"/>
          <w:sz w:val="24"/>
          <w:szCs w:val="24"/>
          <w:u w:val="single"/>
          <w:lang w:val="el-GR"/>
        </w:rPr>
      </w:pPr>
    </w:p>
    <w:p w:rsidR="001D1F8D" w:rsidRPr="001D1F8D" w:rsidRDefault="001D1F8D" w:rsidP="00227993">
      <w:pPr>
        <w:tabs>
          <w:tab w:val="left" w:pos="5685"/>
        </w:tabs>
        <w:ind w:right="26"/>
        <w:rPr>
          <w:lang w:val="el-GR"/>
        </w:rPr>
      </w:pPr>
    </w:p>
    <w:sectPr w:rsidR="001D1F8D" w:rsidRPr="001D1F8D" w:rsidSect="00551AEA">
      <w:footerReference w:type="even" r:id="rId10"/>
      <w:footerReference w:type="default" r:id="rId11"/>
      <w:pgSz w:w="11906" w:h="16838"/>
      <w:pgMar w:top="1440" w:right="1797" w:bottom="62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4DD" w:rsidRDefault="00E934DD">
      <w:r>
        <w:separator/>
      </w:r>
    </w:p>
  </w:endnote>
  <w:endnote w:type="continuationSeparator" w:id="0">
    <w:p w:rsidR="00E934DD" w:rsidRDefault="00E93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A70" w:rsidRDefault="00A33A70" w:rsidP="00A97CC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3A70" w:rsidRDefault="00A33A7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A70" w:rsidRDefault="00A33A70" w:rsidP="00A97CC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34C99">
      <w:rPr>
        <w:rStyle w:val="a7"/>
        <w:noProof/>
      </w:rPr>
      <w:t>3</w:t>
    </w:r>
    <w:r>
      <w:rPr>
        <w:rStyle w:val="a7"/>
      </w:rPr>
      <w:fldChar w:fldCharType="end"/>
    </w:r>
  </w:p>
  <w:p w:rsidR="00A33A70" w:rsidRDefault="00A33A7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4DD" w:rsidRDefault="00E934DD">
      <w:r>
        <w:separator/>
      </w:r>
    </w:p>
  </w:footnote>
  <w:footnote w:type="continuationSeparator" w:id="0">
    <w:p w:rsidR="00E934DD" w:rsidRDefault="00E93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3A72"/>
    <w:multiLevelType w:val="hybridMultilevel"/>
    <w:tmpl w:val="45205A2C"/>
    <w:lvl w:ilvl="0" w:tplc="E0EC507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DF390E"/>
    <w:multiLevelType w:val="hybridMultilevel"/>
    <w:tmpl w:val="DEFCEC2C"/>
    <w:lvl w:ilvl="0" w:tplc="E7D43C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43B80"/>
    <w:multiLevelType w:val="hybridMultilevel"/>
    <w:tmpl w:val="CF22F89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48521E"/>
    <w:multiLevelType w:val="hybridMultilevel"/>
    <w:tmpl w:val="3EE2C8C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D003BD"/>
    <w:multiLevelType w:val="hybridMultilevel"/>
    <w:tmpl w:val="0E94C982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72C7E3B"/>
    <w:multiLevelType w:val="hybridMultilevel"/>
    <w:tmpl w:val="0582B1BC"/>
    <w:lvl w:ilvl="0" w:tplc="0408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37D06322"/>
    <w:multiLevelType w:val="hybridMultilevel"/>
    <w:tmpl w:val="F064EFE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30918"/>
    <w:multiLevelType w:val="hybridMultilevel"/>
    <w:tmpl w:val="3F18F77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6A3AC1"/>
    <w:multiLevelType w:val="hybridMultilevel"/>
    <w:tmpl w:val="48AAFD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122177"/>
    <w:multiLevelType w:val="hybridMultilevel"/>
    <w:tmpl w:val="0A189F6A"/>
    <w:lvl w:ilvl="0" w:tplc="BD96D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817563"/>
    <w:multiLevelType w:val="hybridMultilevel"/>
    <w:tmpl w:val="037E3D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336646"/>
    <w:multiLevelType w:val="hybridMultilevel"/>
    <w:tmpl w:val="1466D8AA"/>
    <w:lvl w:ilvl="0" w:tplc="E7D43C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11"/>
  </w:num>
  <w:num w:numId="8">
    <w:abstractNumId w:val="4"/>
  </w:num>
  <w:num w:numId="9">
    <w:abstractNumId w:val="0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09F"/>
    <w:rsid w:val="000119E6"/>
    <w:rsid w:val="00041CFE"/>
    <w:rsid w:val="000573CF"/>
    <w:rsid w:val="00090C14"/>
    <w:rsid w:val="000B0B80"/>
    <w:rsid w:val="000C2A2A"/>
    <w:rsid w:val="000F19AF"/>
    <w:rsid w:val="0011240D"/>
    <w:rsid w:val="0012371D"/>
    <w:rsid w:val="00126F41"/>
    <w:rsid w:val="00133256"/>
    <w:rsid w:val="001415BC"/>
    <w:rsid w:val="001427A4"/>
    <w:rsid w:val="001750DA"/>
    <w:rsid w:val="00183027"/>
    <w:rsid w:val="001876B2"/>
    <w:rsid w:val="00190963"/>
    <w:rsid w:val="00194D93"/>
    <w:rsid w:val="001A709F"/>
    <w:rsid w:val="001D1F8D"/>
    <w:rsid w:val="00200225"/>
    <w:rsid w:val="00211BA4"/>
    <w:rsid w:val="00227993"/>
    <w:rsid w:val="00253E9D"/>
    <w:rsid w:val="00254DF1"/>
    <w:rsid w:val="00256943"/>
    <w:rsid w:val="00273E1A"/>
    <w:rsid w:val="00280223"/>
    <w:rsid w:val="002B2207"/>
    <w:rsid w:val="002C6BD2"/>
    <w:rsid w:val="002D46B6"/>
    <w:rsid w:val="0031219A"/>
    <w:rsid w:val="00345957"/>
    <w:rsid w:val="0037158F"/>
    <w:rsid w:val="003822F5"/>
    <w:rsid w:val="003A78B6"/>
    <w:rsid w:val="003B4F0A"/>
    <w:rsid w:val="003E2344"/>
    <w:rsid w:val="00426513"/>
    <w:rsid w:val="00453D2C"/>
    <w:rsid w:val="004A03AB"/>
    <w:rsid w:val="004B0942"/>
    <w:rsid w:val="004C3853"/>
    <w:rsid w:val="004C4E2F"/>
    <w:rsid w:val="004D7BED"/>
    <w:rsid w:val="004E7470"/>
    <w:rsid w:val="00502B52"/>
    <w:rsid w:val="00522C51"/>
    <w:rsid w:val="00540633"/>
    <w:rsid w:val="00545AFD"/>
    <w:rsid w:val="00551AEA"/>
    <w:rsid w:val="00554831"/>
    <w:rsid w:val="00580951"/>
    <w:rsid w:val="005818C1"/>
    <w:rsid w:val="005A572C"/>
    <w:rsid w:val="005A5D41"/>
    <w:rsid w:val="005C6078"/>
    <w:rsid w:val="005D77EE"/>
    <w:rsid w:val="006643ED"/>
    <w:rsid w:val="00691F07"/>
    <w:rsid w:val="00697206"/>
    <w:rsid w:val="00697668"/>
    <w:rsid w:val="006B17C7"/>
    <w:rsid w:val="006B3159"/>
    <w:rsid w:val="006E703A"/>
    <w:rsid w:val="007354F8"/>
    <w:rsid w:val="00771107"/>
    <w:rsid w:val="007C4DAB"/>
    <w:rsid w:val="007D6F18"/>
    <w:rsid w:val="007E7EC8"/>
    <w:rsid w:val="00804FF7"/>
    <w:rsid w:val="008162DD"/>
    <w:rsid w:val="00854BF8"/>
    <w:rsid w:val="008C51B2"/>
    <w:rsid w:val="008C72DF"/>
    <w:rsid w:val="008D6289"/>
    <w:rsid w:val="0091752D"/>
    <w:rsid w:val="00934C99"/>
    <w:rsid w:val="00935A86"/>
    <w:rsid w:val="009615AB"/>
    <w:rsid w:val="0096409E"/>
    <w:rsid w:val="009729EF"/>
    <w:rsid w:val="009A084D"/>
    <w:rsid w:val="009F650A"/>
    <w:rsid w:val="00A11A10"/>
    <w:rsid w:val="00A231A8"/>
    <w:rsid w:val="00A33A70"/>
    <w:rsid w:val="00A45D11"/>
    <w:rsid w:val="00A50640"/>
    <w:rsid w:val="00A52373"/>
    <w:rsid w:val="00A80BCD"/>
    <w:rsid w:val="00A97CC9"/>
    <w:rsid w:val="00AC60DC"/>
    <w:rsid w:val="00AE1E8B"/>
    <w:rsid w:val="00B1175C"/>
    <w:rsid w:val="00B242EF"/>
    <w:rsid w:val="00B47EBE"/>
    <w:rsid w:val="00B51909"/>
    <w:rsid w:val="00B5294A"/>
    <w:rsid w:val="00B86B51"/>
    <w:rsid w:val="00B927AC"/>
    <w:rsid w:val="00BA3B0F"/>
    <w:rsid w:val="00BD4CA5"/>
    <w:rsid w:val="00C03C1D"/>
    <w:rsid w:val="00C16BF5"/>
    <w:rsid w:val="00C277BD"/>
    <w:rsid w:val="00C502E6"/>
    <w:rsid w:val="00C74E9F"/>
    <w:rsid w:val="00C77382"/>
    <w:rsid w:val="00CB0D04"/>
    <w:rsid w:val="00CB5780"/>
    <w:rsid w:val="00CB6E97"/>
    <w:rsid w:val="00CD2BEF"/>
    <w:rsid w:val="00CD5A06"/>
    <w:rsid w:val="00CF56B0"/>
    <w:rsid w:val="00D006A8"/>
    <w:rsid w:val="00D07F9A"/>
    <w:rsid w:val="00D22FAB"/>
    <w:rsid w:val="00D23105"/>
    <w:rsid w:val="00D5127D"/>
    <w:rsid w:val="00D55EE4"/>
    <w:rsid w:val="00D725BB"/>
    <w:rsid w:val="00D81F79"/>
    <w:rsid w:val="00DD63BF"/>
    <w:rsid w:val="00DE7E42"/>
    <w:rsid w:val="00E135FE"/>
    <w:rsid w:val="00E435A3"/>
    <w:rsid w:val="00E452DE"/>
    <w:rsid w:val="00E65F01"/>
    <w:rsid w:val="00E75999"/>
    <w:rsid w:val="00E824A5"/>
    <w:rsid w:val="00E934DD"/>
    <w:rsid w:val="00EA0AD6"/>
    <w:rsid w:val="00EA52F0"/>
    <w:rsid w:val="00EF1141"/>
    <w:rsid w:val="00F00A68"/>
    <w:rsid w:val="00F01324"/>
    <w:rsid w:val="00F102B7"/>
    <w:rsid w:val="00F12D49"/>
    <w:rsid w:val="00F142A8"/>
    <w:rsid w:val="00F2285D"/>
    <w:rsid w:val="00F86AF4"/>
    <w:rsid w:val="00FA3A8E"/>
    <w:rsid w:val="00FB4364"/>
    <w:rsid w:val="00FE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9F"/>
    <w:rPr>
      <w:rFonts w:ascii="Times New Roman" w:eastAsia="Times New Roman" w:hAnsi="Times New Roman"/>
      <w:lang w:val="en-GB"/>
    </w:rPr>
  </w:style>
  <w:style w:type="paragraph" w:styleId="1">
    <w:name w:val="heading 1"/>
    <w:basedOn w:val="a"/>
    <w:next w:val="a"/>
    <w:link w:val="1Char"/>
    <w:qFormat/>
    <w:rsid w:val="001A709F"/>
    <w:pPr>
      <w:keepNext/>
      <w:outlineLvl w:val="0"/>
    </w:pPr>
    <w:rPr>
      <w:rFonts w:ascii="Arial" w:hAnsi="Arial"/>
      <w:b/>
      <w:sz w:val="24"/>
      <w:lang w:val="el-GR"/>
    </w:rPr>
  </w:style>
  <w:style w:type="paragraph" w:styleId="2">
    <w:name w:val="heading 2"/>
    <w:basedOn w:val="a"/>
    <w:next w:val="a"/>
    <w:qFormat/>
    <w:rsid w:val="002279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Char"/>
    <w:qFormat/>
    <w:rsid w:val="001A70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D1F8D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A709F"/>
    <w:rPr>
      <w:rFonts w:ascii="Arial" w:eastAsia="Times New Roman" w:hAnsi="Arial" w:cs="Times New Roman"/>
      <w:b/>
      <w:sz w:val="24"/>
      <w:szCs w:val="20"/>
      <w:lang w:eastAsia="el-GR"/>
    </w:rPr>
  </w:style>
  <w:style w:type="character" w:customStyle="1" w:styleId="6Char">
    <w:name w:val="Επικεφαλίδα 6 Char"/>
    <w:basedOn w:val="a0"/>
    <w:link w:val="6"/>
    <w:rsid w:val="001A709F"/>
    <w:rPr>
      <w:rFonts w:ascii="Times New Roman" w:eastAsia="Times New Roman" w:hAnsi="Times New Roman" w:cs="Times New Roman"/>
      <w:b/>
      <w:bCs/>
      <w:lang w:val="en-GB" w:eastAsia="el-GR"/>
    </w:rPr>
  </w:style>
  <w:style w:type="character" w:styleId="-">
    <w:name w:val="Hyperlink"/>
    <w:basedOn w:val="a0"/>
    <w:rsid w:val="001A709F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A709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A709F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4">
    <w:name w:val="header"/>
    <w:aliases w:val=" Char"/>
    <w:basedOn w:val="a"/>
    <w:link w:val="Char0"/>
    <w:rsid w:val="001D1F8D"/>
    <w:pPr>
      <w:tabs>
        <w:tab w:val="center" w:pos="4153"/>
        <w:tab w:val="right" w:pos="8306"/>
      </w:tabs>
    </w:pPr>
    <w:rPr>
      <w:rFonts w:ascii="Arial" w:hAnsi="Arial" w:cs="Arial"/>
      <w:sz w:val="24"/>
      <w:lang w:val="el-GR"/>
    </w:rPr>
  </w:style>
  <w:style w:type="character" w:customStyle="1" w:styleId="Char0">
    <w:name w:val="Κεφαλίδα Char"/>
    <w:aliases w:val=" Char Char"/>
    <w:basedOn w:val="a0"/>
    <w:link w:val="a4"/>
    <w:semiHidden/>
    <w:locked/>
    <w:rsid w:val="001D1F8D"/>
    <w:rPr>
      <w:rFonts w:ascii="Arial" w:hAnsi="Arial" w:cs="Arial"/>
      <w:sz w:val="24"/>
      <w:lang w:val="el-GR" w:eastAsia="el-GR" w:bidi="ar-SA"/>
    </w:rPr>
  </w:style>
  <w:style w:type="paragraph" w:styleId="a5">
    <w:name w:val="List Paragraph"/>
    <w:basedOn w:val="a"/>
    <w:qFormat/>
    <w:rsid w:val="00AC60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 w:eastAsia="en-US"/>
    </w:rPr>
  </w:style>
  <w:style w:type="paragraph" w:styleId="a6">
    <w:name w:val="footer"/>
    <w:basedOn w:val="a"/>
    <w:rsid w:val="00C74E9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C74E9F"/>
  </w:style>
  <w:style w:type="character" w:customStyle="1" w:styleId="CharCharChar">
    <w:name w:val=" Char Char Char"/>
    <w:basedOn w:val="a0"/>
    <w:semiHidden/>
    <w:locked/>
    <w:rsid w:val="00227993"/>
    <w:rPr>
      <w:rFonts w:ascii="Arial" w:hAnsi="Arial" w:cs="Arial"/>
      <w:sz w:val="24"/>
      <w:lang w:val="el-GR" w:eastAsia="el-GR" w:bidi="ar-SA"/>
    </w:rPr>
  </w:style>
  <w:style w:type="character" w:styleId="a8">
    <w:name w:val="annotation reference"/>
    <w:basedOn w:val="a0"/>
    <w:semiHidden/>
    <w:rsid w:val="00227993"/>
    <w:rPr>
      <w:sz w:val="16"/>
      <w:szCs w:val="16"/>
    </w:rPr>
  </w:style>
  <w:style w:type="paragraph" w:styleId="a9">
    <w:name w:val="annotation text"/>
    <w:basedOn w:val="a"/>
    <w:semiHidden/>
    <w:rsid w:val="00227993"/>
  </w:style>
  <w:style w:type="paragraph" w:styleId="aa">
    <w:name w:val="endnote text"/>
    <w:basedOn w:val="a"/>
    <w:link w:val="Char1"/>
    <w:uiPriority w:val="99"/>
    <w:semiHidden/>
    <w:unhideWhenUsed/>
    <w:rsid w:val="00A231A8"/>
  </w:style>
  <w:style w:type="character" w:customStyle="1" w:styleId="Char1">
    <w:name w:val="Κείμενο σημείωσης τέλους Char"/>
    <w:basedOn w:val="a0"/>
    <w:link w:val="aa"/>
    <w:uiPriority w:val="99"/>
    <w:semiHidden/>
    <w:rsid w:val="00A231A8"/>
    <w:rPr>
      <w:rFonts w:ascii="Times New Roman" w:eastAsia="Times New Roman" w:hAnsi="Times New Roman"/>
      <w:lang w:val="en-GB"/>
    </w:rPr>
  </w:style>
  <w:style w:type="character" w:styleId="ab">
    <w:name w:val="endnote reference"/>
    <w:basedOn w:val="a0"/>
    <w:uiPriority w:val="99"/>
    <w:semiHidden/>
    <w:unhideWhenUsed/>
    <w:rsid w:val="00A231A8"/>
    <w:rPr>
      <w:vertAlign w:val="superscript"/>
    </w:rPr>
  </w:style>
  <w:style w:type="paragraph" w:styleId="ac">
    <w:name w:val="annotation subject"/>
    <w:basedOn w:val="a9"/>
    <w:next w:val="a9"/>
    <w:semiHidden/>
    <w:rsid w:val="00C502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8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pds@minedu.gov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info-quest</Company>
  <LinksUpToDate>false</LinksUpToDate>
  <CharactersWithSpaces>4541</CharactersWithSpaces>
  <SharedDoc>false</SharedDoc>
  <HLinks>
    <vt:vector size="6" baseType="variant">
      <vt:variant>
        <vt:i4>589921</vt:i4>
      </vt:variant>
      <vt:variant>
        <vt:i4>0</vt:i4>
      </vt:variant>
      <vt:variant>
        <vt:i4>0</vt:i4>
      </vt:variant>
      <vt:variant>
        <vt:i4>5</vt:i4>
      </vt:variant>
      <vt:variant>
        <vt:lpwstr>mailto:statpds@minedu.gov.gr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takis</cp:lastModifiedBy>
  <cp:revision>2</cp:revision>
  <cp:lastPrinted>2013-04-11T12:10:00Z</cp:lastPrinted>
  <dcterms:created xsi:type="dcterms:W3CDTF">2013-04-12T06:19:00Z</dcterms:created>
  <dcterms:modified xsi:type="dcterms:W3CDTF">2013-04-12T06:19:00Z</dcterms:modified>
</cp:coreProperties>
</file>