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8" w:type="dxa"/>
        <w:jc w:val="center"/>
        <w:tblLayout w:type="fixed"/>
        <w:tblCellMar>
          <w:left w:w="0" w:type="dxa"/>
          <w:right w:w="0" w:type="dxa"/>
        </w:tblCellMar>
        <w:tblLook w:val="01E0" w:firstRow="1" w:lastRow="1" w:firstColumn="1" w:lastColumn="1" w:noHBand="0" w:noVBand="0"/>
      </w:tblPr>
      <w:tblGrid>
        <w:gridCol w:w="5589"/>
        <w:gridCol w:w="284"/>
        <w:gridCol w:w="4255"/>
      </w:tblGrid>
      <w:tr w:rsidR="002B6516" w:rsidRPr="006E47F0" w:rsidTr="00F8509E">
        <w:trPr>
          <w:jc w:val="center"/>
        </w:trPr>
        <w:tc>
          <w:tcPr>
            <w:tcW w:w="5589" w:type="dxa"/>
          </w:tcPr>
          <w:p w:rsidR="002B6516" w:rsidRPr="002B6516" w:rsidRDefault="002B6516" w:rsidP="002B6516">
            <w:pPr>
              <w:spacing w:after="0" w:line="240" w:lineRule="auto"/>
              <w:jc w:val="center"/>
              <w:rPr>
                <w:rFonts w:ascii="Calibri" w:hAnsi="Calibri" w:cs="Calibri"/>
                <w:lang w:val="en-US"/>
              </w:rPr>
            </w:pPr>
            <w:r w:rsidRPr="002B6516">
              <w:rPr>
                <w:rFonts w:ascii="Calibri" w:hAnsi="Calibri" w:cs="Calibri"/>
                <w:noProof/>
                <w:lang w:eastAsia="el-GR"/>
              </w:rPr>
              <w:drawing>
                <wp:inline distT="0" distB="0" distL="0" distR="0">
                  <wp:extent cx="434340" cy="434340"/>
                  <wp:effectExtent l="0" t="0" r="0" b="0"/>
                  <wp:docPr id="1" name="Εικόνα 1" descr="thyreos3-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3-YPEP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p w:rsidR="002B6516" w:rsidRPr="00F8509E" w:rsidRDefault="002B6516" w:rsidP="002B6516">
            <w:pPr>
              <w:spacing w:after="0" w:line="240" w:lineRule="auto"/>
              <w:jc w:val="center"/>
              <w:rPr>
                <w:rFonts w:ascii="Calibri" w:hAnsi="Calibri" w:cs="Calibri"/>
              </w:rPr>
            </w:pPr>
            <w:r w:rsidRPr="00F8509E">
              <w:rPr>
                <w:rFonts w:ascii="Calibri" w:hAnsi="Calibri" w:cs="Calibri"/>
              </w:rPr>
              <w:t>ΕΛΛΗΝΙΚΗ ΔΗΜΟΚΡΑΤΙΑ</w:t>
            </w:r>
          </w:p>
          <w:p w:rsidR="002B6516" w:rsidRPr="00F8509E" w:rsidRDefault="002B6516" w:rsidP="002B6516">
            <w:pPr>
              <w:spacing w:after="0" w:line="240" w:lineRule="auto"/>
              <w:jc w:val="center"/>
              <w:rPr>
                <w:rFonts w:ascii="Calibri" w:hAnsi="Calibri" w:cs="Calibri"/>
              </w:rPr>
            </w:pPr>
            <w:r w:rsidRPr="00F8509E">
              <w:rPr>
                <w:rFonts w:ascii="Calibri" w:hAnsi="Calibri" w:cs="Calibri"/>
              </w:rPr>
              <w:t>ΥΠΟΥΡΓΕΙΟ ΠΑΙΔΕΙΑΣΘΡΗΚΕΥΜΑΤΩΝ</w:t>
            </w:r>
            <w:r w:rsidR="005440BD">
              <w:rPr>
                <w:rFonts w:ascii="Calibri" w:hAnsi="Calibri" w:cs="Calibri"/>
              </w:rPr>
              <w:t>καιΑΘΛΗ</w:t>
            </w:r>
            <w:r w:rsidR="00823794">
              <w:rPr>
                <w:rFonts w:ascii="Calibri" w:hAnsi="Calibri" w:cs="Calibri"/>
              </w:rPr>
              <w:t>ΤΙΣΜΟΥ</w:t>
            </w:r>
          </w:p>
          <w:p w:rsidR="002B6516" w:rsidRPr="00F8509E" w:rsidRDefault="002B6516" w:rsidP="002B6516">
            <w:pPr>
              <w:spacing w:after="0" w:line="240" w:lineRule="auto"/>
              <w:jc w:val="center"/>
              <w:rPr>
                <w:rFonts w:ascii="Calibri" w:hAnsi="Calibri" w:cs="Calibri"/>
                <w:sz w:val="18"/>
                <w:szCs w:val="20"/>
              </w:rPr>
            </w:pPr>
            <w:r w:rsidRPr="00F8509E">
              <w:rPr>
                <w:rFonts w:ascii="Calibri" w:hAnsi="Calibri" w:cs="Calibri"/>
                <w:sz w:val="18"/>
                <w:szCs w:val="20"/>
              </w:rPr>
              <w:t>ΠΕΡΙΦΕΡΕΙΑΚΗ ΔΙΕΥΘΥΝΣΗ</w:t>
            </w:r>
          </w:p>
          <w:p w:rsidR="002B6516" w:rsidRPr="00F8509E" w:rsidRDefault="002B6516" w:rsidP="002B6516">
            <w:pPr>
              <w:spacing w:after="0" w:line="240" w:lineRule="auto"/>
              <w:jc w:val="center"/>
              <w:rPr>
                <w:rFonts w:ascii="Calibri" w:hAnsi="Calibri" w:cs="Calibri"/>
                <w:sz w:val="18"/>
                <w:szCs w:val="20"/>
              </w:rPr>
            </w:pPr>
            <w:r w:rsidRPr="00F8509E">
              <w:rPr>
                <w:rFonts w:ascii="Calibri" w:hAnsi="Calibri" w:cs="Calibri"/>
                <w:sz w:val="18"/>
                <w:szCs w:val="20"/>
              </w:rPr>
              <w:t>Α/ΘΜΙΑΣ ΚΑΙ Β/ΘΜΙΑΣ ΕΚΠΑΙΔΕΥΣΗΣΗΠΕΙΡΟΥ</w:t>
            </w:r>
          </w:p>
          <w:p w:rsidR="002B6516" w:rsidRPr="00F8509E" w:rsidRDefault="002B6516" w:rsidP="002B6516">
            <w:pPr>
              <w:spacing w:after="0" w:line="240" w:lineRule="auto"/>
              <w:jc w:val="center"/>
              <w:rPr>
                <w:rFonts w:ascii="Calibri" w:hAnsi="Calibri" w:cs="Calibri"/>
                <w:sz w:val="18"/>
                <w:szCs w:val="20"/>
              </w:rPr>
            </w:pPr>
            <w:r w:rsidRPr="00F8509E">
              <w:rPr>
                <w:rFonts w:ascii="Calibri" w:hAnsi="Calibri" w:cs="Calibri"/>
                <w:sz w:val="18"/>
                <w:szCs w:val="20"/>
              </w:rPr>
              <w:t>Δ/ΝΣΗ Β/ΘΜΙΑΣ ΕΚΠΑΙΔΕΥΣΗΣ ΘΕΣΠΡΩΤΙΑΣ</w:t>
            </w:r>
          </w:p>
          <w:p w:rsidR="002B6516" w:rsidRPr="00F8509E" w:rsidRDefault="002B6516" w:rsidP="002B6516">
            <w:pPr>
              <w:spacing w:after="0" w:line="240" w:lineRule="auto"/>
              <w:jc w:val="center"/>
              <w:rPr>
                <w:rFonts w:ascii="Calibri" w:hAnsi="Calibri" w:cs="Calibri"/>
                <w:b/>
                <w:szCs w:val="20"/>
              </w:rPr>
            </w:pPr>
            <w:r w:rsidRPr="00F8509E">
              <w:rPr>
                <w:rFonts w:ascii="Calibri" w:hAnsi="Calibri" w:cs="Calibri"/>
                <w:b/>
                <w:szCs w:val="20"/>
              </w:rPr>
              <w:t>3</w:t>
            </w:r>
            <w:r w:rsidRPr="00F8509E">
              <w:rPr>
                <w:rFonts w:ascii="Calibri" w:hAnsi="Calibri" w:cs="Calibri"/>
                <w:b/>
                <w:szCs w:val="20"/>
                <w:lang w:val="en-US"/>
              </w:rPr>
              <w:t>o</w:t>
            </w:r>
            <w:r w:rsidRPr="00F8509E">
              <w:rPr>
                <w:rFonts w:ascii="Calibri" w:hAnsi="Calibri" w:cs="Calibri"/>
                <w:b/>
                <w:szCs w:val="20"/>
              </w:rPr>
              <w:t xml:space="preserve"> ΓΥΜΝΑΣΙΟ ΗΓΟΥΜΕΝΙΤΣΑΣ</w:t>
            </w:r>
          </w:p>
          <w:p w:rsidR="002B6516" w:rsidRPr="002B6516" w:rsidRDefault="002B6516" w:rsidP="002B6516">
            <w:pPr>
              <w:spacing w:after="0" w:line="240" w:lineRule="auto"/>
              <w:jc w:val="center"/>
              <w:rPr>
                <w:rFonts w:ascii="Calibri" w:hAnsi="Calibri" w:cs="Calibri"/>
                <w:szCs w:val="20"/>
              </w:rPr>
            </w:pPr>
            <w:r w:rsidRPr="002B6516">
              <w:rPr>
                <w:rFonts w:ascii="Calibri" w:hAnsi="Calibri" w:cs="Calibri"/>
                <w:szCs w:val="20"/>
              </w:rPr>
              <w:t>-----</w:t>
            </w:r>
          </w:p>
          <w:p w:rsidR="002B6516" w:rsidRPr="00F8509E" w:rsidRDefault="002B6516" w:rsidP="002B6516">
            <w:pPr>
              <w:tabs>
                <w:tab w:val="left" w:pos="1191"/>
              </w:tabs>
              <w:spacing w:after="0" w:line="240" w:lineRule="auto"/>
              <w:rPr>
                <w:rFonts w:ascii="Calibri" w:hAnsi="Calibri" w:cs="Calibri"/>
                <w:sz w:val="20"/>
                <w:szCs w:val="20"/>
              </w:rPr>
            </w:pPr>
            <w:r w:rsidRPr="00F8509E">
              <w:rPr>
                <w:rFonts w:ascii="Calibri" w:hAnsi="Calibri" w:cs="Calibri"/>
                <w:sz w:val="20"/>
                <w:szCs w:val="20"/>
                <w:lang w:val="en-US"/>
              </w:rPr>
              <w:t>T</w:t>
            </w:r>
            <w:r w:rsidRPr="00F8509E">
              <w:rPr>
                <w:rFonts w:ascii="Calibri" w:hAnsi="Calibri" w:cs="Calibri"/>
                <w:sz w:val="20"/>
                <w:szCs w:val="20"/>
              </w:rPr>
              <w:t>αχ. Δ/</w:t>
            </w:r>
            <w:proofErr w:type="spellStart"/>
            <w:r w:rsidRPr="00F8509E">
              <w:rPr>
                <w:rFonts w:ascii="Calibri" w:hAnsi="Calibri" w:cs="Calibri"/>
                <w:sz w:val="20"/>
                <w:szCs w:val="20"/>
              </w:rPr>
              <w:t>νση</w:t>
            </w:r>
            <w:proofErr w:type="spellEnd"/>
            <w:r w:rsidRPr="00F8509E">
              <w:rPr>
                <w:rFonts w:ascii="Calibri" w:hAnsi="Calibri" w:cs="Calibri"/>
                <w:sz w:val="20"/>
                <w:szCs w:val="20"/>
              </w:rPr>
              <w:t>:</w:t>
            </w:r>
            <w:r w:rsidRPr="00F8509E">
              <w:rPr>
                <w:rFonts w:ascii="Calibri" w:hAnsi="Calibri" w:cs="Calibri"/>
                <w:sz w:val="20"/>
                <w:szCs w:val="20"/>
              </w:rPr>
              <w:tab/>
            </w:r>
            <w:proofErr w:type="spellStart"/>
            <w:r w:rsidRPr="00F8509E">
              <w:rPr>
                <w:rFonts w:ascii="Calibri" w:hAnsi="Calibri" w:cs="Calibri"/>
                <w:sz w:val="20"/>
                <w:szCs w:val="20"/>
              </w:rPr>
              <w:t>Λαδοχώρι</w:t>
            </w:r>
            <w:proofErr w:type="spellEnd"/>
            <w:r w:rsidRPr="00F8509E">
              <w:rPr>
                <w:rFonts w:ascii="Calibri" w:hAnsi="Calibri" w:cs="Calibri"/>
                <w:sz w:val="20"/>
                <w:szCs w:val="20"/>
              </w:rPr>
              <w:t xml:space="preserve"> – Ηγουμενίτσα</w:t>
            </w:r>
          </w:p>
          <w:p w:rsidR="002B6516" w:rsidRPr="00F8509E" w:rsidRDefault="002B6516" w:rsidP="002B6516">
            <w:pPr>
              <w:tabs>
                <w:tab w:val="left" w:pos="1191"/>
              </w:tabs>
              <w:spacing w:after="0" w:line="240" w:lineRule="auto"/>
              <w:rPr>
                <w:rFonts w:ascii="Calibri" w:hAnsi="Calibri" w:cs="Calibri"/>
                <w:sz w:val="20"/>
                <w:szCs w:val="20"/>
              </w:rPr>
            </w:pPr>
            <w:r w:rsidRPr="00F8509E">
              <w:rPr>
                <w:rFonts w:ascii="Calibri" w:hAnsi="Calibri" w:cs="Calibri"/>
                <w:sz w:val="20"/>
                <w:szCs w:val="20"/>
              </w:rPr>
              <w:t>Τ.Κ. – Πόλη:</w:t>
            </w:r>
            <w:r w:rsidRPr="00F8509E">
              <w:rPr>
                <w:rFonts w:ascii="Calibri" w:hAnsi="Calibri" w:cs="Calibri"/>
                <w:sz w:val="20"/>
                <w:szCs w:val="20"/>
              </w:rPr>
              <w:tab/>
              <w:t>46100 - Ηγουμενίτσα</w:t>
            </w:r>
          </w:p>
          <w:p w:rsidR="002B6516" w:rsidRPr="004C4D3B" w:rsidRDefault="002B6516" w:rsidP="002B6516">
            <w:pPr>
              <w:tabs>
                <w:tab w:val="left" w:pos="1191"/>
              </w:tabs>
              <w:spacing w:after="0" w:line="240" w:lineRule="auto"/>
              <w:rPr>
                <w:rFonts w:ascii="Calibri" w:hAnsi="Calibri" w:cs="Calibri"/>
                <w:sz w:val="20"/>
                <w:szCs w:val="20"/>
              </w:rPr>
            </w:pPr>
            <w:r w:rsidRPr="00F8509E">
              <w:rPr>
                <w:rFonts w:ascii="Calibri" w:hAnsi="Calibri" w:cs="Calibri"/>
                <w:sz w:val="20"/>
                <w:szCs w:val="20"/>
                <w:lang w:val="fr-FR"/>
              </w:rPr>
              <w:t>E</w:t>
            </w:r>
            <w:r w:rsidRPr="004C4D3B">
              <w:rPr>
                <w:rFonts w:ascii="Calibri" w:hAnsi="Calibri" w:cs="Calibri"/>
                <w:sz w:val="20"/>
                <w:szCs w:val="20"/>
              </w:rPr>
              <w:t>-</w:t>
            </w:r>
            <w:r w:rsidRPr="00F8509E">
              <w:rPr>
                <w:rFonts w:ascii="Calibri" w:hAnsi="Calibri" w:cs="Calibri"/>
                <w:sz w:val="20"/>
                <w:szCs w:val="20"/>
                <w:lang w:val="fr-FR"/>
              </w:rPr>
              <w:t>mail</w:t>
            </w:r>
            <w:r w:rsidRPr="004C4D3B">
              <w:rPr>
                <w:rFonts w:ascii="Calibri" w:hAnsi="Calibri" w:cs="Calibri"/>
                <w:sz w:val="20"/>
                <w:szCs w:val="20"/>
              </w:rPr>
              <w:t>:</w:t>
            </w:r>
            <w:r w:rsidRPr="00F8509E">
              <w:rPr>
                <w:rFonts w:ascii="Calibri" w:hAnsi="Calibri" w:cs="Calibri"/>
                <w:bCs/>
                <w:sz w:val="20"/>
                <w:szCs w:val="20"/>
                <w:lang w:val="de-DE"/>
              </w:rPr>
              <w:t>mail@3gym-igoum.thesp.sch.gr</w:t>
            </w:r>
          </w:p>
          <w:p w:rsidR="002B6516" w:rsidRPr="002B6516" w:rsidRDefault="002B6516" w:rsidP="002B6516">
            <w:pPr>
              <w:tabs>
                <w:tab w:val="left" w:pos="1191"/>
              </w:tabs>
              <w:spacing w:after="0" w:line="240" w:lineRule="auto"/>
              <w:rPr>
                <w:rFonts w:ascii="Calibri" w:hAnsi="Calibri" w:cs="Calibri"/>
                <w:szCs w:val="20"/>
              </w:rPr>
            </w:pPr>
            <w:r w:rsidRPr="00F8509E">
              <w:rPr>
                <w:rFonts w:ascii="Calibri" w:hAnsi="Calibri" w:cs="Calibri"/>
                <w:sz w:val="20"/>
                <w:szCs w:val="20"/>
              </w:rPr>
              <w:t xml:space="preserve">Τηλέφωνο:  26650 22670 </w:t>
            </w:r>
            <w:r w:rsidRPr="00F8509E">
              <w:rPr>
                <w:rFonts w:ascii="Calibri" w:hAnsi="Calibri" w:cs="Calibri"/>
                <w:sz w:val="20"/>
                <w:szCs w:val="20"/>
                <w:lang w:val="en-US"/>
              </w:rPr>
              <w:t>Fax</w:t>
            </w:r>
            <w:r w:rsidRPr="00F8509E">
              <w:rPr>
                <w:rFonts w:ascii="Calibri" w:hAnsi="Calibri" w:cs="Calibri"/>
                <w:sz w:val="20"/>
                <w:szCs w:val="20"/>
              </w:rPr>
              <w:t>: 26650 21325</w:t>
            </w:r>
          </w:p>
        </w:tc>
        <w:tc>
          <w:tcPr>
            <w:tcW w:w="284" w:type="dxa"/>
          </w:tcPr>
          <w:p w:rsidR="002B6516" w:rsidRPr="002B6516" w:rsidRDefault="002B6516" w:rsidP="002B6516">
            <w:pPr>
              <w:spacing w:after="0" w:line="240" w:lineRule="auto"/>
              <w:rPr>
                <w:rFonts w:ascii="Calibri" w:hAnsi="Calibri" w:cs="Calibri"/>
              </w:rPr>
            </w:pPr>
          </w:p>
        </w:tc>
        <w:tc>
          <w:tcPr>
            <w:tcW w:w="4255" w:type="dxa"/>
          </w:tcPr>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0E3C13" w:rsidRDefault="002B6516" w:rsidP="002B6516">
            <w:pPr>
              <w:spacing w:after="0" w:line="240" w:lineRule="auto"/>
              <w:jc w:val="right"/>
              <w:rPr>
                <w:rFonts w:ascii="Calibri" w:hAnsi="Calibri" w:cs="Calibri"/>
                <w:b/>
              </w:rPr>
            </w:pPr>
            <w:r w:rsidRPr="000E3C13">
              <w:rPr>
                <w:rFonts w:ascii="Calibri" w:hAnsi="Calibri" w:cs="Calibri"/>
                <w:b/>
              </w:rPr>
              <w:t xml:space="preserve">          Ηγουμενίτσα  </w:t>
            </w:r>
            <w:r w:rsidR="008C5E06">
              <w:rPr>
                <w:rFonts w:ascii="Calibri" w:hAnsi="Calibri" w:cs="Calibri"/>
                <w:b/>
              </w:rPr>
              <w:t>2</w:t>
            </w:r>
            <w:r w:rsidR="00B37B45">
              <w:rPr>
                <w:rFonts w:ascii="Calibri" w:hAnsi="Calibri" w:cs="Calibri"/>
                <w:b/>
              </w:rPr>
              <w:t>9</w:t>
            </w:r>
            <w:r w:rsidRPr="000E3C13">
              <w:rPr>
                <w:rFonts w:ascii="Calibri" w:hAnsi="Calibri" w:cs="Calibri"/>
                <w:b/>
              </w:rPr>
              <w:t>-</w:t>
            </w:r>
            <w:r w:rsidR="00823794">
              <w:rPr>
                <w:rFonts w:ascii="Calibri" w:hAnsi="Calibri" w:cs="Calibri"/>
                <w:b/>
              </w:rPr>
              <w:t>1</w:t>
            </w:r>
            <w:r w:rsidRPr="000E3C13">
              <w:rPr>
                <w:rFonts w:ascii="Calibri" w:hAnsi="Calibri" w:cs="Calibri"/>
                <w:b/>
              </w:rPr>
              <w:t>-202</w:t>
            </w:r>
            <w:r w:rsidR="008C5E06">
              <w:rPr>
                <w:rFonts w:ascii="Calibri" w:hAnsi="Calibri" w:cs="Calibri"/>
                <w:b/>
              </w:rPr>
              <w:t>4</w:t>
            </w:r>
          </w:p>
          <w:p w:rsidR="002B6516" w:rsidRPr="002B6516" w:rsidRDefault="002B6516" w:rsidP="002B6516">
            <w:pPr>
              <w:spacing w:after="0" w:line="240" w:lineRule="auto"/>
              <w:jc w:val="right"/>
              <w:rPr>
                <w:rFonts w:ascii="Calibri" w:hAnsi="Calibri" w:cs="Calibri"/>
                <w:b/>
              </w:rPr>
            </w:pPr>
            <w:r w:rsidRPr="002B6516">
              <w:rPr>
                <w:rFonts w:ascii="Calibri" w:hAnsi="Calibri" w:cs="Calibri"/>
                <w:b/>
              </w:rPr>
              <w:t>Αριθ. Πρωτ.:</w:t>
            </w:r>
            <w:r w:rsidR="00991A2C">
              <w:rPr>
                <w:rFonts w:ascii="Calibri" w:hAnsi="Calibri" w:cs="Calibri"/>
                <w:b/>
              </w:rPr>
              <w:t>28</w:t>
            </w:r>
            <w:r w:rsidR="00823794">
              <w:rPr>
                <w:rFonts w:ascii="Calibri" w:hAnsi="Calibri" w:cs="Calibri"/>
                <w:b/>
              </w:rPr>
              <w:t>/Φ.23</w:t>
            </w:r>
          </w:p>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2B6516" w:rsidRDefault="002B6516" w:rsidP="002B6516">
            <w:pPr>
              <w:tabs>
                <w:tab w:val="left" w:pos="1247"/>
              </w:tabs>
              <w:spacing w:after="0" w:line="240" w:lineRule="auto"/>
              <w:rPr>
                <w:rFonts w:ascii="Calibri" w:hAnsi="Calibri" w:cs="Calibri"/>
              </w:rPr>
            </w:pPr>
          </w:p>
          <w:p w:rsidR="002B6516" w:rsidRPr="002B6516" w:rsidRDefault="000E3C13" w:rsidP="000E3C13">
            <w:pPr>
              <w:spacing w:after="0" w:line="240" w:lineRule="auto"/>
              <w:jc w:val="center"/>
              <w:rPr>
                <w:rFonts w:ascii="Calibri" w:hAnsi="Calibri" w:cs="Calibri"/>
                <w:b/>
              </w:rPr>
            </w:pPr>
            <w:r>
              <w:rPr>
                <w:rFonts w:ascii="Calibri" w:hAnsi="Calibri" w:cs="Calibri"/>
                <w:b/>
              </w:rPr>
              <w:t xml:space="preserve">  ΠΡΟΣ:</w:t>
            </w:r>
          </w:p>
          <w:p w:rsidR="002B6516" w:rsidRPr="002B6516" w:rsidRDefault="002B6516" w:rsidP="002B6516">
            <w:pPr>
              <w:tabs>
                <w:tab w:val="left" w:pos="1247"/>
              </w:tabs>
              <w:spacing w:after="0" w:line="240" w:lineRule="auto"/>
              <w:jc w:val="center"/>
              <w:rPr>
                <w:rFonts w:ascii="Calibri" w:hAnsi="Calibri" w:cs="Calibri"/>
                <w:b/>
              </w:rPr>
            </w:pPr>
          </w:p>
          <w:p w:rsidR="002B6516" w:rsidRPr="002B6516" w:rsidRDefault="000E3C13" w:rsidP="000E3C13">
            <w:pPr>
              <w:tabs>
                <w:tab w:val="left" w:pos="1987"/>
              </w:tabs>
              <w:spacing w:after="0" w:line="240" w:lineRule="auto"/>
              <w:ind w:left="1944"/>
              <w:rPr>
                <w:rFonts w:ascii="Calibri" w:hAnsi="Calibri" w:cs="Calibri"/>
              </w:rPr>
            </w:pPr>
            <w:r>
              <w:rPr>
                <w:rFonts w:ascii="Calibri" w:hAnsi="Calibri" w:cs="Calibri"/>
              </w:rPr>
              <w:t>Τουριστικά Γραφεία</w:t>
            </w:r>
          </w:p>
        </w:tc>
      </w:tr>
      <w:tr w:rsidR="002B6516" w:rsidRPr="006E47F0" w:rsidTr="00F8509E">
        <w:trPr>
          <w:trHeight w:val="153"/>
          <w:jc w:val="center"/>
        </w:trPr>
        <w:tc>
          <w:tcPr>
            <w:tcW w:w="5589" w:type="dxa"/>
          </w:tcPr>
          <w:p w:rsidR="002B6516" w:rsidRPr="00EE2318" w:rsidRDefault="002B6516" w:rsidP="00210DCD">
            <w:pPr>
              <w:jc w:val="center"/>
            </w:pPr>
          </w:p>
        </w:tc>
        <w:tc>
          <w:tcPr>
            <w:tcW w:w="284" w:type="dxa"/>
          </w:tcPr>
          <w:p w:rsidR="002B6516" w:rsidRDefault="002B6516" w:rsidP="00210DCD"/>
        </w:tc>
        <w:tc>
          <w:tcPr>
            <w:tcW w:w="4255" w:type="dxa"/>
          </w:tcPr>
          <w:p w:rsidR="002B6516" w:rsidRPr="006E47F0" w:rsidRDefault="002B6516" w:rsidP="00210DCD"/>
        </w:tc>
      </w:tr>
    </w:tbl>
    <w:p w:rsidR="0065024E" w:rsidRDefault="0065024E"/>
    <w:p w:rsidR="0065024E" w:rsidRPr="002B6516" w:rsidRDefault="001559D0">
      <w:pPr>
        <w:rPr>
          <w:b/>
        </w:rPr>
      </w:pPr>
      <w:r w:rsidRPr="002B6516">
        <w:rPr>
          <w:b/>
        </w:rPr>
        <w:t>Θέμα: «</w:t>
      </w:r>
      <w:r>
        <w:rPr>
          <w:b/>
        </w:rPr>
        <w:t xml:space="preserve">Επαναπροκήρυξη - </w:t>
      </w:r>
      <w:r w:rsidRPr="002B6516">
        <w:rPr>
          <w:b/>
        </w:rPr>
        <w:t>Πρόσκληση εκδήλωσης ενδιαφέροντος από τουριστικά γραφεία για πραγματοποίηση εκπαιδευτικής εκδρομής</w:t>
      </w:r>
      <w:r w:rsidR="0065024E" w:rsidRPr="002B6516">
        <w:rPr>
          <w:b/>
        </w:rPr>
        <w:t xml:space="preserve"> </w:t>
      </w:r>
      <w:proofErr w:type="spellStart"/>
      <w:r w:rsidR="0065024E" w:rsidRPr="002B6516">
        <w:rPr>
          <w:b/>
        </w:rPr>
        <w:t>στ</w:t>
      </w:r>
      <w:proofErr w:type="spellEnd"/>
      <w:r w:rsidR="00991A2C">
        <w:rPr>
          <w:b/>
          <w:lang w:val="en-US"/>
        </w:rPr>
        <w:t>o</w:t>
      </w:r>
      <w:r w:rsidRPr="001559D0">
        <w:rPr>
          <w:b/>
        </w:rPr>
        <w:t xml:space="preserve"> </w:t>
      </w:r>
      <w:r w:rsidR="00991A2C">
        <w:rPr>
          <w:b/>
          <w:lang w:val="en-US"/>
        </w:rPr>
        <w:t>A</w:t>
      </w:r>
      <w:proofErr w:type="spellStart"/>
      <w:r w:rsidR="00991A2C">
        <w:rPr>
          <w:b/>
        </w:rPr>
        <w:t>νήλιο</w:t>
      </w:r>
      <w:proofErr w:type="spellEnd"/>
      <w:r w:rsidR="0065024E" w:rsidRPr="002B6516">
        <w:rPr>
          <w:b/>
        </w:rPr>
        <w:t xml:space="preserve">» </w:t>
      </w:r>
    </w:p>
    <w:p w:rsidR="0065024E" w:rsidRPr="0056111A" w:rsidRDefault="0056111A">
      <w:pPr>
        <w:rPr>
          <w:b/>
        </w:rPr>
      </w:pPr>
      <w:proofErr w:type="spellStart"/>
      <w:r w:rsidRPr="0056111A">
        <w:rPr>
          <w:b/>
        </w:rPr>
        <w:t>Σχετ</w:t>
      </w:r>
      <w:proofErr w:type="spellEnd"/>
      <w:r w:rsidRPr="0056111A">
        <w:rPr>
          <w:b/>
        </w:rPr>
        <w:t>.:</w:t>
      </w:r>
      <w:r w:rsidR="002E6174" w:rsidRPr="008C1529">
        <w:rPr>
          <w:b/>
        </w:rPr>
        <w:t>ΥΑ 20883/ΓΔ4/12-02- 2020 (ΦΕΚ 456/Β/13-2-2020)</w:t>
      </w:r>
      <w:bookmarkStart w:id="0" w:name="_GoBack"/>
      <w:bookmarkEnd w:id="0"/>
    </w:p>
    <w:p w:rsidR="0065024E" w:rsidRPr="002B6516" w:rsidRDefault="00991A2C" w:rsidP="0071396A">
      <w:pPr>
        <w:jc w:val="both"/>
      </w:pPr>
      <w:r>
        <w:t xml:space="preserve">Λόγω μη κατάθεσης τριών (03) προσφορών, για την εκδρομή του σχολείου μας στο Ανήλιο  την </w:t>
      </w:r>
      <w:r>
        <w:t>Παρασκευή  26-1-2024</w:t>
      </w:r>
      <w:r>
        <w:t>, π</w:t>
      </w:r>
      <w:r w:rsidR="0065024E">
        <w:t>αρακαλούμε τα τουριστικά γραφεία να μας αποστείλουν (με κλειστό φάκελο</w:t>
      </w:r>
      <w:r w:rsidR="00084712">
        <w:t xml:space="preserve"> ή ηλεκτρονικά </w:t>
      </w:r>
      <w:r w:rsidR="00084712" w:rsidRPr="00084712">
        <w:t>mail@3gym-igoum.thesp.sch.gr</w:t>
      </w:r>
      <w:r w:rsidR="0065024E">
        <w:t>) μέχρι τη</w:t>
      </w:r>
      <w:r>
        <w:t>ν Τετάρτη 31/1/2024</w:t>
      </w:r>
      <w:r w:rsidR="0065024E">
        <w:t xml:space="preserve"> και ώρα </w:t>
      </w:r>
      <w:r w:rsidR="00D24160">
        <w:t>1</w:t>
      </w:r>
      <w:r>
        <w:t>0</w:t>
      </w:r>
      <w:r w:rsidR="0065024E">
        <w:t>:00</w:t>
      </w:r>
      <w:r w:rsidR="0071396A">
        <w:t>π.μ</w:t>
      </w:r>
      <w:r w:rsidR="0065024E">
        <w:t xml:space="preserve"> την προσφορά τους για </w:t>
      </w:r>
      <w:r w:rsidR="00D24160">
        <w:t xml:space="preserve">την μετακίνηση σε </w:t>
      </w:r>
      <w:r w:rsidR="004C4D3B">
        <w:t xml:space="preserve">μονοήμερη </w:t>
      </w:r>
      <w:r w:rsidR="0065024E">
        <w:t xml:space="preserve"> εκπαιδευτική εκδρομή της </w:t>
      </w:r>
      <w:proofErr w:type="spellStart"/>
      <w:r w:rsidR="004C4D3B">
        <w:t>Γ</w:t>
      </w:r>
      <w:r w:rsidR="0065024E">
        <w:t>΄τάξης</w:t>
      </w:r>
      <w:proofErr w:type="spellEnd"/>
      <w:r w:rsidR="0065024E">
        <w:t xml:space="preserve"> του Σχολείου μας, που θα πραγματοποιηθεί την </w:t>
      </w:r>
      <w:r w:rsidR="004C4D3B">
        <w:rPr>
          <w:b/>
          <w:u w:val="single"/>
        </w:rPr>
        <w:t>Τρίτη 6 Φεβρουαρίου2024 στο Ανήλιο</w:t>
      </w:r>
      <w:r w:rsidR="0065024E">
        <w:t>, αφού λάβουν υπόψη τους τα παρακάτω:</w:t>
      </w:r>
    </w:p>
    <w:p w:rsidR="00EB6ED9" w:rsidRPr="00AE28E8" w:rsidRDefault="00EB6ED9" w:rsidP="00AE28E8">
      <w:pPr>
        <w:pStyle w:val="a3"/>
        <w:numPr>
          <w:ilvl w:val="0"/>
          <w:numId w:val="9"/>
        </w:numPr>
        <w:rPr>
          <w:b/>
          <w:u w:val="single"/>
          <w:lang w:val="en-US"/>
        </w:rPr>
      </w:pPr>
      <w:r w:rsidRPr="00AE28E8">
        <w:rPr>
          <w:b/>
          <w:u w:val="single"/>
        </w:rPr>
        <w:t>Για τις μετακινήσεις:</w:t>
      </w:r>
    </w:p>
    <w:p w:rsidR="00EB6ED9" w:rsidRDefault="00EB6ED9" w:rsidP="00EB6ED9">
      <w:pPr>
        <w:pStyle w:val="a3"/>
        <w:ind w:left="405"/>
        <w:rPr>
          <w:lang w:val="en-US"/>
        </w:rPr>
      </w:pPr>
    </w:p>
    <w:p w:rsidR="00D24160" w:rsidRDefault="0045298C" w:rsidP="00641D4B">
      <w:pPr>
        <w:pStyle w:val="a3"/>
        <w:numPr>
          <w:ilvl w:val="0"/>
          <w:numId w:val="7"/>
        </w:numPr>
        <w:jc w:val="both"/>
      </w:pPr>
      <w:r w:rsidRPr="00D24160">
        <w:rPr>
          <w:b/>
        </w:rPr>
        <w:t>Αριθμός μαθητών</w:t>
      </w:r>
      <w:r w:rsidR="00D24160" w:rsidRPr="00D24160">
        <w:rPr>
          <w:b/>
        </w:rPr>
        <w:t xml:space="preserve"> και συνοδών καθηγητών</w:t>
      </w:r>
      <w:r>
        <w:t xml:space="preserve">: </w:t>
      </w:r>
      <w:r w:rsidR="004C4D3B" w:rsidRPr="004C4D3B">
        <w:t xml:space="preserve"> </w:t>
      </w:r>
      <w:r w:rsidR="004C4D3B">
        <w:t xml:space="preserve">τριάντα ένα ( </w:t>
      </w:r>
      <w:r w:rsidR="004C4D3B" w:rsidRPr="004C4D3B">
        <w:t>31</w:t>
      </w:r>
      <w:r w:rsidR="0065024E">
        <w:t xml:space="preserve">) </w:t>
      </w:r>
    </w:p>
    <w:p w:rsidR="0065024E" w:rsidRPr="0065024E" w:rsidRDefault="0065024E" w:rsidP="00641D4B">
      <w:pPr>
        <w:pStyle w:val="a3"/>
        <w:numPr>
          <w:ilvl w:val="0"/>
          <w:numId w:val="7"/>
        </w:numPr>
        <w:jc w:val="both"/>
      </w:pPr>
      <w:r w:rsidRPr="00D24160">
        <w:rPr>
          <w:b/>
        </w:rPr>
        <w:t>Λεωφορείο</w:t>
      </w:r>
      <w:r>
        <w:t xml:space="preserve"> με όλες τις ανέσεις και προδιαγραφές ασφαλείας με όσο το δυνατόν μικρή παλαιότητα.</w:t>
      </w:r>
    </w:p>
    <w:p w:rsidR="00AC69F5" w:rsidRPr="004C4D3B" w:rsidRDefault="0065024E" w:rsidP="00641D4B">
      <w:pPr>
        <w:pStyle w:val="a3"/>
        <w:numPr>
          <w:ilvl w:val="0"/>
          <w:numId w:val="7"/>
        </w:numPr>
        <w:jc w:val="both"/>
        <w:rPr>
          <w:b/>
        </w:rPr>
      </w:pPr>
      <w:r>
        <w:t>Το λεωφορείο</w:t>
      </w:r>
      <w:r w:rsidR="004C4D3B">
        <w:t xml:space="preserve"> </w:t>
      </w:r>
      <w:r>
        <w:t xml:space="preserve">θα είναι στη διάθεση των μαθητών και συνοδών </w:t>
      </w:r>
      <w:r w:rsidRPr="004C4D3B">
        <w:rPr>
          <w:b/>
        </w:rPr>
        <w:t>καθ΄ όλη τη διάρκεια της ημέρα</w:t>
      </w:r>
      <w:r w:rsidR="004C4D3B">
        <w:t>ς.</w:t>
      </w:r>
    </w:p>
    <w:p w:rsidR="0065024E" w:rsidRPr="00641D4B" w:rsidRDefault="0065024E" w:rsidP="00641D4B">
      <w:pPr>
        <w:pStyle w:val="a3"/>
        <w:numPr>
          <w:ilvl w:val="0"/>
          <w:numId w:val="7"/>
        </w:numPr>
        <w:jc w:val="both"/>
        <w:rPr>
          <w:b/>
        </w:rPr>
      </w:pPr>
      <w:r w:rsidRPr="004C4D3B">
        <w:rPr>
          <w:b/>
        </w:rPr>
        <w:t xml:space="preserve">Ασφάλιση ατυχήματος ή ασθένειας </w:t>
      </w:r>
    </w:p>
    <w:p w:rsidR="0065024E" w:rsidRPr="00AC69F5" w:rsidRDefault="0065024E" w:rsidP="00EB6ED9"/>
    <w:p w:rsidR="0065024E" w:rsidRPr="003E58BA" w:rsidRDefault="00C840A2" w:rsidP="0065024E">
      <w:pPr>
        <w:ind w:left="45"/>
        <w:rPr>
          <w:b/>
          <w:lang w:val="en-US"/>
        </w:rPr>
      </w:pPr>
      <w:r>
        <w:rPr>
          <w:b/>
        </w:rPr>
        <w:t>2</w:t>
      </w:r>
      <w:r w:rsidR="0065024E" w:rsidRPr="003E58BA">
        <w:rPr>
          <w:b/>
        </w:rPr>
        <w:t>. Απαραίτητα δικαιολογητικά:</w:t>
      </w:r>
    </w:p>
    <w:p w:rsidR="00CC5C4E" w:rsidRDefault="0065024E" w:rsidP="00641D4B">
      <w:pPr>
        <w:pStyle w:val="a3"/>
        <w:numPr>
          <w:ilvl w:val="0"/>
          <w:numId w:val="8"/>
        </w:numPr>
        <w:spacing w:after="0" w:line="240" w:lineRule="auto"/>
      </w:pPr>
      <w:r>
        <w:t>Αντίγραφο άδειας κυκλοφορίας οχήματος</w:t>
      </w:r>
      <w:r w:rsidR="00CC5C4E">
        <w:t>.</w:t>
      </w:r>
    </w:p>
    <w:p w:rsidR="00CC5C4E" w:rsidRDefault="0065024E" w:rsidP="00641D4B">
      <w:pPr>
        <w:pStyle w:val="a3"/>
        <w:numPr>
          <w:ilvl w:val="0"/>
          <w:numId w:val="8"/>
        </w:numPr>
        <w:spacing w:after="0" w:line="240" w:lineRule="auto"/>
      </w:pPr>
      <w:r>
        <w:t xml:space="preserve">Υποχρεωτική Ασφάλιση Ευθύνης Διοργανωτή σύμφωνα με την κείμενη νομοθεσία. </w:t>
      </w:r>
    </w:p>
    <w:p w:rsidR="0065024E" w:rsidRDefault="0065024E" w:rsidP="00641D4B">
      <w:pPr>
        <w:pStyle w:val="a3"/>
        <w:numPr>
          <w:ilvl w:val="0"/>
          <w:numId w:val="8"/>
        </w:numPr>
        <w:spacing w:after="0" w:line="240" w:lineRule="auto"/>
      </w:pPr>
      <w:r>
        <w:t>Υπεύθυνη δήλωση του ταξιδιωτικού γραφε</w:t>
      </w:r>
      <w:r w:rsidR="003468BF">
        <w:t xml:space="preserve">ίου ότι διαθέτει το ειδικό σήμα </w:t>
      </w:r>
      <w:r w:rsidR="00641D4B">
        <w:t>λ</w:t>
      </w:r>
      <w:r>
        <w:t xml:space="preserve">ειτουργίας, το οποίο να βρίσκεται σε ισχύ και ότι θα τηρηθούν τα ισχύοντα πρωτόκολλα του ΕΟΔΥ για τον </w:t>
      </w:r>
      <w:proofErr w:type="spellStart"/>
      <w:r>
        <w:t>Covid</w:t>
      </w:r>
      <w:proofErr w:type="spellEnd"/>
      <w:r>
        <w:t xml:space="preserve"> 19.</w:t>
      </w:r>
    </w:p>
    <w:p w:rsidR="00AC69F5" w:rsidRDefault="00AC69F5"/>
    <w:p w:rsidR="003A6628" w:rsidRDefault="003A6628"/>
    <w:p w:rsidR="0065024E" w:rsidRDefault="00AC69F5" w:rsidP="00C840A2">
      <w:pPr>
        <w:pStyle w:val="a3"/>
        <w:numPr>
          <w:ilvl w:val="0"/>
          <w:numId w:val="10"/>
        </w:numPr>
        <w:rPr>
          <w:b/>
          <w:u w:val="single"/>
        </w:rPr>
      </w:pPr>
      <w:r w:rsidRPr="00C840A2">
        <w:rPr>
          <w:b/>
          <w:u w:val="single"/>
        </w:rPr>
        <w:t>Πρόγραμμα της εκδρομής:</w:t>
      </w:r>
    </w:p>
    <w:p w:rsidR="004C4D3B" w:rsidRDefault="004C4D3B" w:rsidP="004C4D3B">
      <w:pPr>
        <w:pStyle w:val="a3"/>
        <w:ind w:left="1080"/>
        <w:rPr>
          <w:b/>
          <w:u w:val="single"/>
        </w:rPr>
      </w:pPr>
    </w:p>
    <w:p w:rsidR="004C4D3B" w:rsidRDefault="004C4D3B" w:rsidP="004C4D3B">
      <w:pPr>
        <w:rPr>
          <w:b/>
          <w:sz w:val="20"/>
          <w:szCs w:val="20"/>
        </w:rPr>
      </w:pPr>
      <w:r>
        <w:rPr>
          <w:b/>
          <w:sz w:val="20"/>
          <w:szCs w:val="20"/>
        </w:rPr>
        <w:t>Τρίτη 6 Φεβρουαρίου</w:t>
      </w:r>
    </w:p>
    <w:p w:rsidR="004C4D3B" w:rsidRDefault="004C4D3B" w:rsidP="004C4D3B">
      <w:r>
        <w:lastRenderedPageBreak/>
        <w:t>Αναχώρηση στις 06/02/2024 ημέρα Τρίτη στις  8.30 από το 3</w:t>
      </w:r>
      <w:r w:rsidRPr="001E57A8">
        <w:rPr>
          <w:vertAlign w:val="superscript"/>
        </w:rPr>
        <w:t>ο</w:t>
      </w:r>
      <w:r>
        <w:t xml:space="preserve"> Γυμνάσιο</w:t>
      </w:r>
    </w:p>
    <w:p w:rsidR="004C4D3B" w:rsidRDefault="004C4D3B" w:rsidP="004C4D3B">
      <w:r>
        <w:t>Άφιξη στο Ανήλιο 10.30</w:t>
      </w:r>
    </w:p>
    <w:p w:rsidR="004C4D3B" w:rsidRDefault="004C4D3B" w:rsidP="004C4D3B">
      <w:r>
        <w:t xml:space="preserve">Ενοικίαση εξοπλισμού σκι 10.45- 11.30 </w:t>
      </w:r>
    </w:p>
    <w:p w:rsidR="004C4D3B" w:rsidRDefault="004C4D3B" w:rsidP="004C4D3B">
      <w:r>
        <w:t>11.30 -12.30  Μάθημα με δάσκαλο σκι κατάβασης πλαγιάς με χιονοπέδιλα</w:t>
      </w:r>
    </w:p>
    <w:p w:rsidR="004C4D3B" w:rsidRDefault="004C4D3B" w:rsidP="004C4D3B">
      <w:r>
        <w:t>12.30 – 13.30 Εξάσκηση σε απλές ασκήσεις κατάβασης πλαγιάς με χιονοπέδιλα</w:t>
      </w:r>
    </w:p>
    <w:p w:rsidR="004C4D3B" w:rsidRDefault="004C4D3B" w:rsidP="004C4D3B">
      <w:r>
        <w:t>13.30-14.00 Επιστροφή εξοπλισμού</w:t>
      </w:r>
    </w:p>
    <w:p w:rsidR="004C4D3B" w:rsidRDefault="004C4D3B" w:rsidP="004C4D3B">
      <w:r>
        <w:t xml:space="preserve">14.00- 15.00  Ανάπαυση και φαγητό </w:t>
      </w:r>
    </w:p>
    <w:p w:rsidR="004C4D3B" w:rsidRDefault="004C4D3B" w:rsidP="004C4D3B">
      <w:r>
        <w:t xml:space="preserve">15.30 Συγκέντρωση </w:t>
      </w:r>
    </w:p>
    <w:p w:rsidR="004C4D3B" w:rsidRDefault="004C4D3B" w:rsidP="004C4D3B">
      <w:r>
        <w:t>16.00 Αναχώρηση</w:t>
      </w:r>
    </w:p>
    <w:p w:rsidR="00D24160" w:rsidRPr="000D0178" w:rsidRDefault="004C4D3B" w:rsidP="00D24160">
      <w:r>
        <w:t>18.00 Άφιξη Ηγουμενίτσα 3</w:t>
      </w:r>
      <w:r w:rsidRPr="00A74C75">
        <w:rPr>
          <w:vertAlign w:val="superscript"/>
        </w:rPr>
        <w:t>ο</w:t>
      </w:r>
      <w:r>
        <w:t xml:space="preserve"> Γυμνάσιο</w:t>
      </w:r>
    </w:p>
    <w:p w:rsidR="003E58BA" w:rsidRDefault="003E58BA"/>
    <w:p w:rsidR="00AE28E8" w:rsidRPr="00AE28E8" w:rsidRDefault="00AE28E8">
      <w:pPr>
        <w:rPr>
          <w:b/>
        </w:rPr>
      </w:pPr>
      <w:r w:rsidRPr="00AE28E8">
        <w:rPr>
          <w:b/>
        </w:rPr>
        <w:t>Επιπλέον δεσμεύσεις:</w:t>
      </w:r>
    </w:p>
    <w:p w:rsidR="00AE28E8" w:rsidRDefault="0065024E" w:rsidP="003E58BA">
      <w:pPr>
        <w:jc w:val="both"/>
      </w:pPr>
      <w:r>
        <w:t>Αν το λεωφορείο σύμφωνα με το παραπάνω πρόγραμμα κινείται πέραν από τα χρονικά όρια που προβλέπει η Νομοθεσία και απαιτείται η ύπαρξη επί πλέον οδηγού ή οχήματος, η ύπαρξή του να αναφέρεται ρητά στην προσφορά</w:t>
      </w:r>
      <w:r w:rsidRPr="0065024E">
        <w:t xml:space="preserve">. </w:t>
      </w:r>
      <w:r>
        <w:t xml:space="preserve">Υπενθυμίζεται ότι σε περίπτωση που για λόγους ανωτέρας βίας ή αιφνίδιας ασθένειας ματαιωθεί η συμμετοχή μαθητών, </w:t>
      </w:r>
      <w:r w:rsidRPr="00AE28E8">
        <w:rPr>
          <w:b/>
        </w:rPr>
        <w:t>το ποσό συμμετοχής θα επιστραφεί από το τουριστικό γραφείο</w:t>
      </w:r>
      <w:r>
        <w:t xml:space="preserve">. </w:t>
      </w:r>
    </w:p>
    <w:p w:rsidR="0065024E" w:rsidRPr="002B6516" w:rsidRDefault="0065024E" w:rsidP="003E58BA">
      <w:pPr>
        <w:jc w:val="both"/>
      </w:pPr>
      <w:r>
        <w:t>Το σχολείο διατηρεί το δικαίωμα να</w:t>
      </w:r>
      <w:r w:rsidR="007A500D">
        <w:t>τροποποιήσει το πρόγραμμα ή να</w:t>
      </w:r>
      <w:r>
        <w:t xml:space="preserve"> μην πραγματοποιήσει την εκδρομή αν δεν συμπληρωθεί ο απαιτούμενος αριθμός μαθητών ή συνοδών.</w:t>
      </w:r>
    </w:p>
    <w:p w:rsidR="0065024E" w:rsidRPr="002B6516" w:rsidRDefault="0065024E" w:rsidP="003E58BA">
      <w:pPr>
        <w:jc w:val="both"/>
      </w:pPr>
      <w:r>
        <w:t xml:space="preserve"> Η επιτροπή αξιολόγησης, πέραν της τιμής, συνεκτιμά την ποιότητα, την αξιοπιστία του ταξιδιωτικού γραφείου και το εύρος των προσφερομένων παροχών, την ασφάλεια των μετακινήσεων και δεν υποχρεούται να επιλέξει απαραίτητα την προσφορά που μειοδοτεί</w:t>
      </w:r>
      <w:r w:rsidR="003A6628" w:rsidRPr="003A6628">
        <w:t>(ΥΑ 20883/ΓΔ4/12-02- 2020 (ΦΕΚ 456/Β/13-2-2020)</w:t>
      </w:r>
      <w:r>
        <w:t xml:space="preserve">. </w:t>
      </w:r>
    </w:p>
    <w:p w:rsidR="00FF7187" w:rsidRPr="002B6516" w:rsidRDefault="0065024E" w:rsidP="003E58BA">
      <w:pPr>
        <w:jc w:val="both"/>
      </w:pPr>
      <w:r>
        <w:t xml:space="preserve">Από τη συνολική αξία της εκδρομής </w:t>
      </w:r>
      <w:r w:rsidRPr="00723CBB">
        <w:rPr>
          <w:b/>
        </w:rPr>
        <w:t>το 20% θα παρακρατηθεί σαν εγγύηση ακριβούς εκτέλεσης των όρων της προκήρυξης - συμφωνητικού και θα αποδοθεί μετά την επιστροφή του σχολείου από την εκδρομή</w:t>
      </w:r>
      <w:r>
        <w:t>, υπό τον όρο ότι τηρήθηκαν εκ μέρους του τουριστικού γραφείου όλες οι δεσμεύσεις που περιλαμβάνονται στο ιδιωτικό συμφωνητικό.</w:t>
      </w:r>
    </w:p>
    <w:p w:rsidR="00FF7187" w:rsidRPr="002B6516" w:rsidRDefault="0065024E" w:rsidP="003E58BA">
      <w:pPr>
        <w:jc w:val="both"/>
      </w:pPr>
      <w:r>
        <w:t xml:space="preserve"> Οι οικονομικές προσφορές πρέπει να παραδοθούν σε κλειστό φάκελο</w:t>
      </w:r>
      <w:r w:rsidR="007A500D">
        <w:t xml:space="preserve"> ή ηλεκτρονικά</w:t>
      </w:r>
      <w:r>
        <w:t xml:space="preserve"> στο 3ο Γυμνάσιο Ηγουμενίτσας</w:t>
      </w:r>
      <w:r w:rsidR="007A500D">
        <w:t>(</w:t>
      </w:r>
      <w:r w:rsidR="007A500D" w:rsidRPr="007A500D">
        <w:rPr>
          <w:b/>
          <w:lang w:val="en-US"/>
        </w:rPr>
        <w:t>mail</w:t>
      </w:r>
      <w:r w:rsidR="007A500D" w:rsidRPr="007A500D">
        <w:rPr>
          <w:b/>
        </w:rPr>
        <w:t>@3</w:t>
      </w:r>
      <w:r w:rsidR="007A500D" w:rsidRPr="007A500D">
        <w:rPr>
          <w:b/>
          <w:lang w:val="en-US"/>
        </w:rPr>
        <w:t>gym</w:t>
      </w:r>
      <w:r w:rsidR="007A500D" w:rsidRPr="007A500D">
        <w:rPr>
          <w:b/>
        </w:rPr>
        <w:t>-</w:t>
      </w:r>
      <w:proofErr w:type="spellStart"/>
      <w:r w:rsidR="007A500D" w:rsidRPr="007A500D">
        <w:rPr>
          <w:b/>
          <w:lang w:val="en-US"/>
        </w:rPr>
        <w:t>igoum</w:t>
      </w:r>
      <w:proofErr w:type="spellEnd"/>
      <w:r w:rsidR="007A500D" w:rsidRPr="007A500D">
        <w:rPr>
          <w:b/>
        </w:rPr>
        <w:t>.</w:t>
      </w:r>
      <w:proofErr w:type="spellStart"/>
      <w:r w:rsidR="007A500D" w:rsidRPr="007A500D">
        <w:rPr>
          <w:b/>
          <w:lang w:val="en-US"/>
        </w:rPr>
        <w:t>thesp</w:t>
      </w:r>
      <w:proofErr w:type="spellEnd"/>
      <w:r w:rsidR="007A500D" w:rsidRPr="007A500D">
        <w:rPr>
          <w:b/>
        </w:rPr>
        <w:t>.</w:t>
      </w:r>
      <w:proofErr w:type="spellStart"/>
      <w:r w:rsidR="007A500D" w:rsidRPr="007A500D">
        <w:rPr>
          <w:b/>
          <w:lang w:val="en-US"/>
        </w:rPr>
        <w:t>sch</w:t>
      </w:r>
      <w:proofErr w:type="spellEnd"/>
      <w:r w:rsidR="007A500D" w:rsidRPr="007A500D">
        <w:rPr>
          <w:b/>
        </w:rPr>
        <w:t>.</w:t>
      </w:r>
      <w:r w:rsidR="007A500D" w:rsidRPr="007A500D">
        <w:rPr>
          <w:b/>
          <w:lang w:val="en-US"/>
        </w:rPr>
        <w:t>gr</w:t>
      </w:r>
      <w:r w:rsidR="007A500D" w:rsidRPr="007A500D">
        <w:t>)</w:t>
      </w:r>
      <w:r>
        <w:t xml:space="preserve"> το αργότερο μέχρι την ημερομηνία και ώρα που αναγράφεται στο παρόν έγγραφο.</w:t>
      </w:r>
    </w:p>
    <w:p w:rsidR="009A271A" w:rsidRDefault="0065024E" w:rsidP="003E58BA">
      <w:pPr>
        <w:jc w:val="both"/>
      </w:pPr>
      <w:r>
        <w:t>Δεν θα γίνει δεκτή καμία προσφορά πέραν της ημερομηνίας και ώρας που αναγράφεται</w:t>
      </w:r>
      <w:r w:rsidR="002110A5">
        <w:t>.</w:t>
      </w:r>
    </w:p>
    <w:tbl>
      <w:tblPr>
        <w:tblW w:w="10351" w:type="dxa"/>
        <w:tblLook w:val="01E0" w:firstRow="1" w:lastRow="1" w:firstColumn="1" w:lastColumn="1" w:noHBand="0" w:noVBand="0"/>
      </w:tblPr>
      <w:tblGrid>
        <w:gridCol w:w="5782"/>
        <w:gridCol w:w="4569"/>
      </w:tblGrid>
      <w:tr w:rsidR="002110A5" w:rsidRPr="00883867" w:rsidTr="00187F0F">
        <w:trPr>
          <w:trHeight w:val="431"/>
        </w:trPr>
        <w:tc>
          <w:tcPr>
            <w:tcW w:w="5782" w:type="dxa"/>
            <w:vAlign w:val="center"/>
          </w:tcPr>
          <w:p w:rsidR="002110A5" w:rsidRPr="003328A2" w:rsidRDefault="002110A5" w:rsidP="00210DCD">
            <w:pPr>
              <w:rPr>
                <w:rFonts w:ascii="Trebuchet MS" w:hAnsi="Trebuchet MS"/>
                <w:sz w:val="24"/>
              </w:rPr>
            </w:pPr>
          </w:p>
        </w:tc>
        <w:tc>
          <w:tcPr>
            <w:tcW w:w="4569" w:type="dxa"/>
            <w:vAlign w:val="center"/>
          </w:tcPr>
          <w:p w:rsidR="002110A5" w:rsidRPr="00883867" w:rsidRDefault="002110A5" w:rsidP="00210DCD">
            <w:pPr>
              <w:jc w:val="center"/>
              <w:rPr>
                <w:rFonts w:ascii="Trebuchet MS" w:hAnsi="Trebuchet MS"/>
                <w:b/>
                <w:szCs w:val="20"/>
              </w:rPr>
            </w:pPr>
            <w:r>
              <w:rPr>
                <w:rFonts w:ascii="Trebuchet MS" w:hAnsi="Trebuchet MS"/>
                <w:b/>
                <w:szCs w:val="20"/>
              </w:rPr>
              <w:t>Ο Διευθυντής</w:t>
            </w:r>
          </w:p>
        </w:tc>
      </w:tr>
      <w:tr w:rsidR="002110A5" w:rsidRPr="00883867" w:rsidTr="00210DCD">
        <w:tc>
          <w:tcPr>
            <w:tcW w:w="5782" w:type="dxa"/>
            <w:vAlign w:val="center"/>
          </w:tcPr>
          <w:p w:rsidR="002110A5" w:rsidRDefault="002110A5" w:rsidP="00210DCD">
            <w:pPr>
              <w:rPr>
                <w:rFonts w:ascii="Trebuchet MS" w:hAnsi="Trebuchet MS"/>
                <w:sz w:val="24"/>
              </w:rPr>
            </w:pPr>
          </w:p>
          <w:p w:rsidR="002110A5" w:rsidRPr="003328A2" w:rsidRDefault="002110A5" w:rsidP="00210DCD">
            <w:pPr>
              <w:rPr>
                <w:rFonts w:ascii="Trebuchet MS" w:hAnsi="Trebuchet MS"/>
                <w:sz w:val="24"/>
              </w:rPr>
            </w:pPr>
          </w:p>
        </w:tc>
        <w:tc>
          <w:tcPr>
            <w:tcW w:w="4569" w:type="dxa"/>
            <w:vAlign w:val="center"/>
          </w:tcPr>
          <w:p w:rsidR="002110A5" w:rsidRPr="00883867" w:rsidRDefault="002110A5" w:rsidP="00210DCD">
            <w:pPr>
              <w:jc w:val="center"/>
              <w:rPr>
                <w:rFonts w:ascii="Trebuchet MS" w:hAnsi="Trebuchet MS"/>
                <w:szCs w:val="20"/>
              </w:rPr>
            </w:pPr>
          </w:p>
          <w:p w:rsidR="002110A5" w:rsidRDefault="00697A4C" w:rsidP="002110A5">
            <w:pPr>
              <w:spacing w:after="0" w:line="240" w:lineRule="auto"/>
              <w:jc w:val="center"/>
              <w:rPr>
                <w:rFonts w:ascii="Trebuchet MS" w:hAnsi="Trebuchet MS"/>
                <w:b/>
                <w:szCs w:val="20"/>
              </w:rPr>
            </w:pPr>
            <w:r>
              <w:rPr>
                <w:rFonts w:ascii="Trebuchet MS" w:hAnsi="Trebuchet MS"/>
                <w:b/>
                <w:szCs w:val="20"/>
              </w:rPr>
              <w:t>Ιωάννης Αρβανίτης</w:t>
            </w:r>
          </w:p>
          <w:p w:rsidR="002110A5" w:rsidRPr="00883867" w:rsidRDefault="002110A5" w:rsidP="00697A4C">
            <w:pPr>
              <w:spacing w:after="0" w:line="240" w:lineRule="auto"/>
              <w:jc w:val="center"/>
              <w:rPr>
                <w:rFonts w:ascii="Trebuchet MS" w:hAnsi="Trebuchet MS"/>
                <w:szCs w:val="20"/>
              </w:rPr>
            </w:pPr>
            <w:r w:rsidRPr="00883867">
              <w:rPr>
                <w:rFonts w:ascii="Trebuchet MS" w:hAnsi="Trebuchet MS"/>
                <w:b/>
                <w:szCs w:val="20"/>
              </w:rPr>
              <w:t xml:space="preserve">ΠΕ </w:t>
            </w:r>
            <w:r w:rsidR="00697A4C">
              <w:rPr>
                <w:rFonts w:ascii="Trebuchet MS" w:hAnsi="Trebuchet MS"/>
                <w:b/>
                <w:szCs w:val="20"/>
              </w:rPr>
              <w:t>01Θεολόγος</w:t>
            </w:r>
          </w:p>
        </w:tc>
      </w:tr>
    </w:tbl>
    <w:p w:rsidR="002110A5" w:rsidRDefault="002110A5" w:rsidP="003E58BA">
      <w:pPr>
        <w:jc w:val="both"/>
      </w:pPr>
    </w:p>
    <w:sectPr w:rsidR="002110A5" w:rsidSect="00EE2010">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016A"/>
    <w:multiLevelType w:val="hybridMultilevel"/>
    <w:tmpl w:val="CA803B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A179FF"/>
    <w:multiLevelType w:val="hybridMultilevel"/>
    <w:tmpl w:val="B8DC539A"/>
    <w:lvl w:ilvl="0" w:tplc="F00473AA">
      <w:numFmt w:val="bullet"/>
      <w:lvlText w:val="•"/>
      <w:lvlJc w:val="left"/>
      <w:pPr>
        <w:ind w:left="765" w:hanging="360"/>
      </w:pPr>
      <w:rPr>
        <w:rFonts w:ascii="Arial" w:eastAsiaTheme="minorHAnsi" w:hAnsi="Arial" w:cs="Aria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28B97A3E"/>
    <w:multiLevelType w:val="hybridMultilevel"/>
    <w:tmpl w:val="F1D8A2A8"/>
    <w:lvl w:ilvl="0" w:tplc="F00473AA">
      <w:numFmt w:val="bullet"/>
      <w:lvlText w:val="•"/>
      <w:lvlJc w:val="left"/>
      <w:pPr>
        <w:ind w:left="810" w:hanging="360"/>
      </w:pPr>
      <w:rPr>
        <w:rFonts w:ascii="Arial" w:eastAsiaTheme="minorHAnsi" w:hAnsi="Arial" w:cs="Aria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3B5615C7"/>
    <w:multiLevelType w:val="hybridMultilevel"/>
    <w:tmpl w:val="566E4DEA"/>
    <w:lvl w:ilvl="0" w:tplc="F00473AA">
      <w:numFmt w:val="bullet"/>
      <w:lvlText w:val="•"/>
      <w:lvlJc w:val="left"/>
      <w:pPr>
        <w:ind w:left="1260" w:hanging="360"/>
      </w:pPr>
      <w:rPr>
        <w:rFonts w:ascii="Arial" w:eastAsiaTheme="minorHAnsi" w:hAnsi="Arial" w:cs="Aria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4" w15:restartNumberingAfterBreak="0">
    <w:nsid w:val="46B13482"/>
    <w:multiLevelType w:val="hybridMultilevel"/>
    <w:tmpl w:val="A4FE1768"/>
    <w:lvl w:ilvl="0" w:tplc="A028A8E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5" w15:restartNumberingAfterBreak="0">
    <w:nsid w:val="4E7D5464"/>
    <w:multiLevelType w:val="hybridMultilevel"/>
    <w:tmpl w:val="8256B630"/>
    <w:lvl w:ilvl="0" w:tplc="04080005">
      <w:start w:val="1"/>
      <w:numFmt w:val="bullet"/>
      <w:lvlText w:val=""/>
      <w:lvlJc w:val="left"/>
      <w:pPr>
        <w:ind w:left="126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6" w15:restartNumberingAfterBreak="0">
    <w:nsid w:val="51753970"/>
    <w:multiLevelType w:val="hybridMultilevel"/>
    <w:tmpl w:val="F2949B70"/>
    <w:lvl w:ilvl="0" w:tplc="AAD42196">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361695F"/>
    <w:multiLevelType w:val="hybridMultilevel"/>
    <w:tmpl w:val="44E0B674"/>
    <w:lvl w:ilvl="0" w:tplc="F00473AA">
      <w:numFmt w:val="bullet"/>
      <w:lvlText w:val="•"/>
      <w:lvlJc w:val="left"/>
      <w:pPr>
        <w:ind w:left="1260" w:hanging="360"/>
      </w:pPr>
      <w:rPr>
        <w:rFonts w:ascii="Arial" w:eastAsiaTheme="minorHAnsi" w:hAnsi="Arial" w:cs="Aria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8" w15:restartNumberingAfterBreak="0">
    <w:nsid w:val="79A04766"/>
    <w:multiLevelType w:val="hybridMultilevel"/>
    <w:tmpl w:val="968E6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A4320E6"/>
    <w:multiLevelType w:val="hybridMultilevel"/>
    <w:tmpl w:val="8C82FAE2"/>
    <w:lvl w:ilvl="0" w:tplc="04080005">
      <w:start w:val="1"/>
      <w:numFmt w:val="bullet"/>
      <w:lvlText w:val=""/>
      <w:lvlJc w:val="left"/>
      <w:pPr>
        <w:ind w:left="126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7"/>
  </w:num>
  <w:num w:numId="6">
    <w:abstractNumId w:val="3"/>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4E"/>
    <w:rsid w:val="00084712"/>
    <w:rsid w:val="000C330B"/>
    <w:rsid w:val="000C422B"/>
    <w:rsid w:val="000D0178"/>
    <w:rsid w:val="000E3C13"/>
    <w:rsid w:val="00110D86"/>
    <w:rsid w:val="00150DC9"/>
    <w:rsid w:val="001559D0"/>
    <w:rsid w:val="00187F0F"/>
    <w:rsid w:val="001C39F5"/>
    <w:rsid w:val="0020289B"/>
    <w:rsid w:val="002110A5"/>
    <w:rsid w:val="00241695"/>
    <w:rsid w:val="002613C6"/>
    <w:rsid w:val="00271D59"/>
    <w:rsid w:val="002B6516"/>
    <w:rsid w:val="002D01F5"/>
    <w:rsid w:val="002E6174"/>
    <w:rsid w:val="00303915"/>
    <w:rsid w:val="0031321F"/>
    <w:rsid w:val="003468BF"/>
    <w:rsid w:val="00363A4B"/>
    <w:rsid w:val="003A6628"/>
    <w:rsid w:val="003E58BA"/>
    <w:rsid w:val="003F7862"/>
    <w:rsid w:val="0045298C"/>
    <w:rsid w:val="00465BFC"/>
    <w:rsid w:val="004C4D3B"/>
    <w:rsid w:val="004F128D"/>
    <w:rsid w:val="004F3415"/>
    <w:rsid w:val="00505732"/>
    <w:rsid w:val="00517E73"/>
    <w:rsid w:val="00533697"/>
    <w:rsid w:val="005440BD"/>
    <w:rsid w:val="005503B8"/>
    <w:rsid w:val="0056111A"/>
    <w:rsid w:val="005934AA"/>
    <w:rsid w:val="005A4FF2"/>
    <w:rsid w:val="005C1E9D"/>
    <w:rsid w:val="00613576"/>
    <w:rsid w:val="00641D4B"/>
    <w:rsid w:val="00644FD5"/>
    <w:rsid w:val="0065024E"/>
    <w:rsid w:val="006815EB"/>
    <w:rsid w:val="0069043B"/>
    <w:rsid w:val="00697A4C"/>
    <w:rsid w:val="006F236D"/>
    <w:rsid w:val="00713951"/>
    <w:rsid w:val="0071396A"/>
    <w:rsid w:val="00715E54"/>
    <w:rsid w:val="00723CBB"/>
    <w:rsid w:val="0076717D"/>
    <w:rsid w:val="0079152B"/>
    <w:rsid w:val="007A500D"/>
    <w:rsid w:val="007B2743"/>
    <w:rsid w:val="00823794"/>
    <w:rsid w:val="008C1529"/>
    <w:rsid w:val="008C5E06"/>
    <w:rsid w:val="008E16C2"/>
    <w:rsid w:val="00900044"/>
    <w:rsid w:val="00972DA7"/>
    <w:rsid w:val="00991045"/>
    <w:rsid w:val="00991A2C"/>
    <w:rsid w:val="009A271A"/>
    <w:rsid w:val="009B23B8"/>
    <w:rsid w:val="00A31A94"/>
    <w:rsid w:val="00A415E9"/>
    <w:rsid w:val="00A84269"/>
    <w:rsid w:val="00A8528A"/>
    <w:rsid w:val="00AC69F5"/>
    <w:rsid w:val="00AE28E8"/>
    <w:rsid w:val="00AF2AAC"/>
    <w:rsid w:val="00B37A37"/>
    <w:rsid w:val="00B37B45"/>
    <w:rsid w:val="00B60991"/>
    <w:rsid w:val="00BC1AF5"/>
    <w:rsid w:val="00C42546"/>
    <w:rsid w:val="00C613ED"/>
    <w:rsid w:val="00C840A2"/>
    <w:rsid w:val="00CC5C4E"/>
    <w:rsid w:val="00CE2360"/>
    <w:rsid w:val="00D174D8"/>
    <w:rsid w:val="00D24160"/>
    <w:rsid w:val="00D560FB"/>
    <w:rsid w:val="00DA3486"/>
    <w:rsid w:val="00DA61C0"/>
    <w:rsid w:val="00DD0AD7"/>
    <w:rsid w:val="00DD10B1"/>
    <w:rsid w:val="00E02388"/>
    <w:rsid w:val="00E65A54"/>
    <w:rsid w:val="00E97163"/>
    <w:rsid w:val="00EA3739"/>
    <w:rsid w:val="00EB6ED9"/>
    <w:rsid w:val="00EE2010"/>
    <w:rsid w:val="00EF2DE0"/>
    <w:rsid w:val="00EF55F2"/>
    <w:rsid w:val="00F345B2"/>
    <w:rsid w:val="00F355F0"/>
    <w:rsid w:val="00F8509E"/>
    <w:rsid w:val="00FA3FF8"/>
    <w:rsid w:val="00FF71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061EF-DFE6-42FA-8112-F7FFAF67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24E"/>
    <w:pPr>
      <w:ind w:left="720"/>
      <w:contextualSpacing/>
    </w:pPr>
  </w:style>
  <w:style w:type="table" w:styleId="a4">
    <w:name w:val="Table Grid"/>
    <w:basedOn w:val="a1"/>
    <w:uiPriority w:val="59"/>
    <w:rsid w:val="00EF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4C4D3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C4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7884">
      <w:bodyDiv w:val="1"/>
      <w:marLeft w:val="0"/>
      <w:marRight w:val="0"/>
      <w:marTop w:val="0"/>
      <w:marBottom w:val="0"/>
      <w:divBdr>
        <w:top w:val="none" w:sz="0" w:space="0" w:color="auto"/>
        <w:left w:val="none" w:sz="0" w:space="0" w:color="auto"/>
        <w:bottom w:val="none" w:sz="0" w:space="0" w:color="auto"/>
        <w:right w:val="none" w:sz="0" w:space="0" w:color="auto"/>
      </w:divBdr>
    </w:div>
    <w:div w:id="964581504">
      <w:bodyDiv w:val="1"/>
      <w:marLeft w:val="0"/>
      <w:marRight w:val="0"/>
      <w:marTop w:val="0"/>
      <w:marBottom w:val="0"/>
      <w:divBdr>
        <w:top w:val="none" w:sz="0" w:space="0" w:color="auto"/>
        <w:left w:val="none" w:sz="0" w:space="0" w:color="auto"/>
        <w:bottom w:val="none" w:sz="0" w:space="0" w:color="auto"/>
        <w:right w:val="none" w:sz="0" w:space="0" w:color="auto"/>
      </w:divBdr>
    </w:div>
    <w:div w:id="13902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3129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Σταύρος Άγγελος</dc:creator>
  <cp:lastModifiedBy>Admin</cp:lastModifiedBy>
  <cp:revision>2</cp:revision>
  <dcterms:created xsi:type="dcterms:W3CDTF">2024-01-29T07:22:00Z</dcterms:created>
  <dcterms:modified xsi:type="dcterms:W3CDTF">2024-01-29T07:22:00Z</dcterms:modified>
</cp:coreProperties>
</file>