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0" w:type="dxa"/>
        <w:shd w:val="clear" w:color="auto" w:fill="FFFFFF"/>
        <w:tblCellMar>
          <w:top w:w="15" w:type="dxa"/>
          <w:left w:w="15" w:type="dxa"/>
          <w:bottom w:w="15" w:type="dxa"/>
          <w:right w:w="15" w:type="dxa"/>
        </w:tblCellMar>
        <w:tblLook w:val="04A0"/>
      </w:tblPr>
      <w:tblGrid>
        <w:gridCol w:w="7116"/>
        <w:gridCol w:w="4504"/>
      </w:tblGrid>
      <w:tr w:rsidR="00AE78A5" w:rsidRPr="00D1093B" w:rsidTr="00AE78A5">
        <w:trPr>
          <w:trHeight w:val="2193"/>
        </w:trPr>
        <w:tc>
          <w:tcPr>
            <w:tcW w:w="7116" w:type="dxa"/>
            <w:shd w:val="clear" w:color="auto" w:fill="FFFFFF"/>
            <w:tcMar>
              <w:top w:w="0" w:type="dxa"/>
              <w:left w:w="108" w:type="dxa"/>
              <w:bottom w:w="0" w:type="dxa"/>
              <w:right w:w="108" w:type="dxa"/>
            </w:tcMar>
            <w:vAlign w:val="center"/>
            <w:hideMark/>
          </w:tcPr>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ΕΛΛΗΝΙΚΗ</w:t>
            </w:r>
            <w:r w:rsidR="009A68DB" w:rsidRPr="00D1093B">
              <w:rPr>
                <w:rFonts w:ascii="Calibri" w:eastAsia="Times New Roman" w:hAnsi="Calibri" w:cs="Calibri"/>
                <w:b/>
                <w:bCs/>
                <w:color w:val="4F4F4F"/>
                <w:sz w:val="24"/>
                <w:szCs w:val="24"/>
                <w:lang w:eastAsia="el-GR"/>
              </w:rPr>
              <w:t xml:space="preserve"> </w:t>
            </w:r>
            <w:r w:rsidRPr="00D1093B">
              <w:rPr>
                <w:rFonts w:ascii="Calibri" w:eastAsia="Times New Roman" w:hAnsi="Calibri" w:cs="Calibri"/>
                <w:b/>
                <w:bCs/>
                <w:color w:val="4F4F4F"/>
                <w:sz w:val="24"/>
                <w:szCs w:val="24"/>
                <w:lang w:eastAsia="el-GR"/>
              </w:rPr>
              <w:t xml:space="preserve"> ΔΗΜΟΚΡΑΤΙΑ</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ΥΠΟΥΡΓΕΙΟ ΠΑΙΔΕΙΑΣ, ΕΡΕΥΝΑΣ ΚΑΙ ΘΡΗΣΚΕΥΜΑΤΩΝ</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ΠΕΡΙΦΕΡΕΙΑΚΗ Δ/ΝΣΗ Π.&amp; Δ. ΕΚΠ/ΣΗΣ ΗΠΕΙΡΟΥ</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Δ/ΝΣΗ Β/ΘΜΙΑΣ ΕΚΠ/ΣΗΣ ΘΕΣΠΡΩΤΙΑΣ</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ΓΕΝΙΚΟ ΛΥΚΕΙΟ ΠΑΡΑΜΥΘΙΑΣ</w:t>
            </w:r>
          </w:p>
          <w:p w:rsidR="00957A20" w:rsidRPr="00D1093B" w:rsidRDefault="00957A20" w:rsidP="00AE78A5">
            <w:pPr>
              <w:spacing w:after="0" w:line="335" w:lineRule="atLeast"/>
              <w:jc w:val="both"/>
              <w:outlineLvl w:val="2"/>
              <w:rPr>
                <w:rFonts w:ascii="Calibri" w:eastAsia="Times New Roman" w:hAnsi="Calibri" w:cs="Calibri"/>
                <w:b/>
                <w:bCs/>
                <w:color w:val="4F4F4F"/>
                <w:sz w:val="24"/>
                <w:szCs w:val="24"/>
                <w:lang w:eastAsia="el-GR"/>
              </w:rPr>
            </w:pPr>
          </w:p>
          <w:p w:rsidR="00AE78A5" w:rsidRPr="00D1093B" w:rsidRDefault="00F055D0" w:rsidP="00AE78A5">
            <w:pPr>
              <w:spacing w:after="0" w:line="335" w:lineRule="atLeast"/>
              <w:jc w:val="both"/>
              <w:outlineLvl w:val="2"/>
              <w:rPr>
                <w:rFonts w:ascii="Arial" w:eastAsia="Times New Roman" w:hAnsi="Arial" w:cs="Arial"/>
                <w:b/>
                <w:bCs/>
                <w:color w:val="333333"/>
                <w:sz w:val="24"/>
                <w:szCs w:val="24"/>
                <w:lang w:eastAsia="el-GR"/>
              </w:rPr>
            </w:pPr>
            <w:proofErr w:type="spellStart"/>
            <w:r>
              <w:rPr>
                <w:rFonts w:ascii="Calibri" w:eastAsia="Times New Roman" w:hAnsi="Calibri" w:cs="Calibri"/>
                <w:b/>
                <w:bCs/>
                <w:color w:val="4F4F4F"/>
                <w:sz w:val="24"/>
                <w:szCs w:val="24"/>
                <w:lang w:eastAsia="el-GR"/>
              </w:rPr>
              <w:t>Ταχ</w:t>
            </w:r>
            <w:proofErr w:type="spellEnd"/>
            <w:r>
              <w:rPr>
                <w:rFonts w:ascii="Calibri" w:eastAsia="Times New Roman" w:hAnsi="Calibri" w:cs="Calibri"/>
                <w:b/>
                <w:bCs/>
                <w:color w:val="4F4F4F"/>
                <w:sz w:val="24"/>
                <w:szCs w:val="24"/>
                <w:lang w:eastAsia="el-GR"/>
              </w:rPr>
              <w:t>. Δ/</w:t>
            </w:r>
            <w:proofErr w:type="spellStart"/>
            <w:r>
              <w:rPr>
                <w:rFonts w:ascii="Calibri" w:eastAsia="Times New Roman" w:hAnsi="Calibri" w:cs="Calibri"/>
                <w:b/>
                <w:bCs/>
                <w:color w:val="4F4F4F"/>
                <w:sz w:val="24"/>
                <w:szCs w:val="24"/>
                <w:lang w:eastAsia="el-GR"/>
              </w:rPr>
              <w:t>νση</w:t>
            </w:r>
            <w:proofErr w:type="spellEnd"/>
            <w:r>
              <w:rPr>
                <w:rFonts w:ascii="Calibri" w:eastAsia="Times New Roman" w:hAnsi="Calibri" w:cs="Calibri"/>
                <w:b/>
                <w:bCs/>
                <w:color w:val="4F4F4F"/>
                <w:sz w:val="24"/>
                <w:szCs w:val="24"/>
                <w:lang w:eastAsia="el-GR"/>
              </w:rPr>
              <w:t xml:space="preserve"> : Παραμυθιά,462</w:t>
            </w:r>
            <w:r w:rsidR="00AE78A5" w:rsidRPr="00D1093B">
              <w:rPr>
                <w:rFonts w:ascii="Calibri" w:eastAsia="Times New Roman" w:hAnsi="Calibri" w:cs="Calibri"/>
                <w:b/>
                <w:bCs/>
                <w:color w:val="4F4F4F"/>
                <w:sz w:val="24"/>
                <w:szCs w:val="24"/>
                <w:lang w:eastAsia="el-GR"/>
              </w:rPr>
              <w:t>00</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Τηλ</w:t>
            </w:r>
            <w:proofErr w:type="spellEnd"/>
            <w:r w:rsidRPr="00D1093B">
              <w:rPr>
                <w:rFonts w:ascii="Calibri" w:eastAsia="Times New Roman" w:hAnsi="Calibri" w:cs="Calibri"/>
                <w:b/>
                <w:bCs/>
                <w:color w:val="4F4F4F"/>
                <w:sz w:val="24"/>
                <w:szCs w:val="24"/>
                <w:lang w:eastAsia="el-GR"/>
              </w:rPr>
              <w:t>.: 2666022683</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proofErr w:type="spellStart"/>
            <w:r w:rsidRPr="00D1093B">
              <w:rPr>
                <w:rFonts w:ascii="Calibri" w:eastAsia="Times New Roman" w:hAnsi="Calibri" w:cs="Calibri"/>
                <w:b/>
                <w:bCs/>
                <w:color w:val="4F4F4F"/>
                <w:sz w:val="24"/>
                <w:szCs w:val="24"/>
                <w:lang w:eastAsia="el-GR"/>
              </w:rPr>
              <w:t>Fax</w:t>
            </w:r>
            <w:proofErr w:type="spellEnd"/>
            <w:r w:rsidRPr="00D1093B">
              <w:rPr>
                <w:rFonts w:ascii="Calibri" w:eastAsia="Times New Roman" w:hAnsi="Calibri" w:cs="Calibri"/>
                <w:b/>
                <w:bCs/>
                <w:color w:val="4F4F4F"/>
                <w:sz w:val="24"/>
                <w:szCs w:val="24"/>
                <w:lang w:eastAsia="el-GR"/>
              </w:rPr>
              <w:t xml:space="preserve"> : 2666024215</w:t>
            </w:r>
          </w:p>
          <w:p w:rsidR="00AE78A5" w:rsidRPr="00D1093B" w:rsidRDefault="00AE78A5" w:rsidP="00AE78A5">
            <w:pPr>
              <w:spacing w:after="0" w:line="335" w:lineRule="atLeast"/>
              <w:jc w:val="both"/>
              <w:outlineLvl w:val="2"/>
              <w:rPr>
                <w:rFonts w:ascii="Arial" w:eastAsia="Times New Roman" w:hAnsi="Arial" w:cs="Arial"/>
                <w:b/>
                <w:bCs/>
                <w:color w:val="333333"/>
                <w:sz w:val="24"/>
                <w:szCs w:val="24"/>
                <w:lang w:eastAsia="el-GR"/>
              </w:rPr>
            </w:pPr>
            <w:r w:rsidRPr="00D1093B">
              <w:rPr>
                <w:rFonts w:ascii="Calibri" w:eastAsia="Times New Roman" w:hAnsi="Calibri" w:cs="Calibri"/>
                <w:b/>
                <w:bCs/>
                <w:color w:val="4F4F4F"/>
                <w:sz w:val="24"/>
                <w:szCs w:val="24"/>
                <w:lang w:eastAsia="el-GR"/>
              </w:rPr>
              <w:t>E-</w:t>
            </w:r>
            <w:proofErr w:type="spellStart"/>
            <w:r w:rsidRPr="00D1093B">
              <w:rPr>
                <w:rFonts w:ascii="Calibri" w:eastAsia="Times New Roman" w:hAnsi="Calibri" w:cs="Calibri"/>
                <w:b/>
                <w:bCs/>
                <w:color w:val="4F4F4F"/>
                <w:sz w:val="24"/>
                <w:szCs w:val="24"/>
                <w:lang w:eastAsia="el-GR"/>
              </w:rPr>
              <w:t>mail</w:t>
            </w:r>
            <w:proofErr w:type="spellEnd"/>
            <w:r w:rsidRPr="00D1093B">
              <w:rPr>
                <w:rFonts w:ascii="Calibri" w:eastAsia="Times New Roman" w:hAnsi="Calibri" w:cs="Calibri"/>
                <w:b/>
                <w:bCs/>
                <w:color w:val="4F4F4F"/>
                <w:sz w:val="24"/>
                <w:szCs w:val="24"/>
                <w:lang w:eastAsia="el-GR"/>
              </w:rPr>
              <w:t>: </w:t>
            </w:r>
            <w:hyperlink r:id="rId5" w:history="1">
              <w:r w:rsidRPr="00D1093B">
                <w:rPr>
                  <w:rFonts w:ascii="Calibri" w:eastAsia="Times New Roman" w:hAnsi="Calibri" w:cs="Calibri"/>
                  <w:b/>
                  <w:bCs/>
                  <w:color w:val="4F4F4F"/>
                  <w:sz w:val="24"/>
                  <w:szCs w:val="24"/>
                  <w:lang w:eastAsia="el-GR"/>
                </w:rPr>
                <w:t>mail@1lyk-param.thesp.sch.gr</w:t>
              </w:r>
            </w:hyperlink>
            <w:r w:rsidR="00957A20" w:rsidRPr="00D1093B">
              <w:rPr>
                <w:rFonts w:ascii="Arial" w:eastAsia="Times New Roman" w:hAnsi="Arial" w:cs="Arial"/>
                <w:b/>
                <w:bCs/>
                <w:color w:val="333333"/>
                <w:sz w:val="24"/>
                <w:szCs w:val="24"/>
                <w:lang w:eastAsia="el-GR"/>
              </w:rPr>
              <w:t xml:space="preserve"> </w:t>
            </w:r>
            <w:hyperlink r:id="rId6" w:history="1">
              <w:r w:rsidRPr="00D1093B">
                <w:rPr>
                  <w:rFonts w:ascii="Calibri" w:eastAsia="Times New Roman" w:hAnsi="Calibri" w:cs="Calibri"/>
                  <w:b/>
                  <w:bCs/>
                  <w:color w:val="0A3698"/>
                  <w:sz w:val="24"/>
                  <w:szCs w:val="24"/>
                  <w:lang w:eastAsia="el-GR"/>
                </w:rPr>
                <w:t>1lykpara@sch.gr</w:t>
              </w:r>
            </w:hyperlink>
          </w:p>
        </w:tc>
        <w:tc>
          <w:tcPr>
            <w:tcW w:w="4504" w:type="dxa"/>
            <w:shd w:val="clear" w:color="auto" w:fill="FFFFFF"/>
            <w:tcMar>
              <w:top w:w="0" w:type="dxa"/>
              <w:left w:w="108" w:type="dxa"/>
              <w:bottom w:w="0" w:type="dxa"/>
              <w:right w:w="108" w:type="dxa"/>
            </w:tcMar>
            <w:vAlign w:val="center"/>
            <w:hideMark/>
          </w:tcPr>
          <w:p w:rsidR="00AE78A5" w:rsidRPr="00D1093B" w:rsidRDefault="00AE78A5" w:rsidP="00AE78A5">
            <w:pPr>
              <w:spacing w:after="151" w:line="419" w:lineRule="atLeast"/>
              <w:rPr>
                <w:rFonts w:ascii="Helvetica" w:eastAsia="Times New Roman" w:hAnsi="Helvetica" w:cs="Helvetica"/>
                <w:color w:val="333333"/>
                <w:sz w:val="24"/>
                <w:szCs w:val="24"/>
                <w:lang w:eastAsia="el-GR"/>
              </w:rPr>
            </w:pPr>
          </w:p>
        </w:tc>
      </w:tr>
    </w:tbl>
    <w:p w:rsidR="00A54FCC" w:rsidRPr="00D1093B" w:rsidRDefault="00A54FCC" w:rsidP="00AE78A5">
      <w:pPr>
        <w:spacing w:after="151" w:line="274" w:lineRule="atLeast"/>
        <w:jc w:val="center"/>
        <w:rPr>
          <w:rFonts w:ascii="Cambria" w:eastAsia="Times New Roman" w:hAnsi="Cambria" w:cs="Helvetica"/>
          <w:b/>
          <w:bCs/>
          <w:color w:val="333333"/>
          <w:sz w:val="24"/>
          <w:szCs w:val="24"/>
          <w:lang w:eastAsia="el-GR"/>
        </w:rPr>
      </w:pPr>
    </w:p>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ΘΕΜΑ: «Πρόσκληση εκδήλωσης ενδιαφέροντος ταξιδιωτικών γραφείων για πραγματοποίηση σχολικής εκδρομής στο εξωτερικό: ΙΤΑΛΙΑ (ΡΩΜΗ – ΦΛΩΡΕΝΤΙΑ)</w:t>
      </w:r>
    </w:p>
    <w:p w:rsidR="00AE78A5" w:rsidRPr="00D1093B" w:rsidRDefault="00E92F49" w:rsidP="00AE78A5">
      <w:pPr>
        <w:spacing w:after="151" w:line="419" w:lineRule="atLeast"/>
        <w:ind w:hanging="360"/>
        <w:jc w:val="center"/>
        <w:rPr>
          <w:rFonts w:ascii="Helvetica" w:eastAsia="Times New Roman" w:hAnsi="Helvetica" w:cs="Helvetica"/>
          <w:color w:val="333333"/>
          <w:sz w:val="24"/>
          <w:szCs w:val="24"/>
          <w:lang w:eastAsia="el-GR"/>
        </w:rPr>
      </w:pPr>
      <w:r>
        <w:rPr>
          <w:rFonts w:ascii="Cambria" w:eastAsia="Times New Roman" w:hAnsi="Cambria" w:cs="Helvetica"/>
          <w:b/>
          <w:bCs/>
          <w:color w:val="333333"/>
          <w:sz w:val="24"/>
          <w:szCs w:val="24"/>
          <w:lang w:eastAsia="el-GR"/>
        </w:rPr>
        <w:t>από 5</w:t>
      </w:r>
      <w:r w:rsidR="00957A20" w:rsidRPr="00D1093B">
        <w:rPr>
          <w:rFonts w:ascii="Cambria" w:eastAsia="Times New Roman" w:hAnsi="Cambria" w:cs="Helvetica"/>
          <w:b/>
          <w:bCs/>
          <w:color w:val="333333"/>
          <w:sz w:val="24"/>
          <w:szCs w:val="24"/>
          <w:lang w:eastAsia="el-GR"/>
        </w:rPr>
        <w:t xml:space="preserve"> ΔΕΚΕΜΒΡΙΟΥ 2022 έως 11 ΔΕΚΕΜΒΡΙΟΥ</w:t>
      </w:r>
      <w:r w:rsidR="00AE78A5" w:rsidRPr="00D1093B">
        <w:rPr>
          <w:rFonts w:ascii="Cambria" w:eastAsia="Times New Roman" w:hAnsi="Cambria" w:cs="Helvetica"/>
          <w:b/>
          <w:bCs/>
          <w:color w:val="333333"/>
          <w:sz w:val="24"/>
          <w:szCs w:val="24"/>
          <w:lang w:eastAsia="el-GR"/>
        </w:rPr>
        <w:t xml:space="preserve"> 202</w:t>
      </w:r>
      <w:r w:rsidR="00957A20" w:rsidRPr="00D1093B">
        <w:rPr>
          <w:rFonts w:ascii="Cambria" w:eastAsia="Times New Roman" w:hAnsi="Cambria" w:cs="Helvetica"/>
          <w:b/>
          <w:bCs/>
          <w:color w:val="333333"/>
          <w:sz w:val="24"/>
          <w:szCs w:val="24"/>
          <w:lang w:eastAsia="el-GR"/>
        </w:rPr>
        <w:t>2</w:t>
      </w:r>
      <w:r w:rsidR="00AE78A5" w:rsidRPr="00D1093B">
        <w:rPr>
          <w:rFonts w:ascii="Cambria" w:eastAsia="Times New Roman" w:hAnsi="Cambria" w:cs="Helvetica"/>
          <w:b/>
          <w:bCs/>
          <w:color w:val="333333"/>
          <w:sz w:val="24"/>
          <w:szCs w:val="24"/>
          <w:lang w:eastAsia="el-GR"/>
        </w:rPr>
        <w:t>»</w:t>
      </w:r>
    </w:p>
    <w:p w:rsidR="00AE78A5" w:rsidRPr="00D1093B" w:rsidRDefault="00957A20" w:rsidP="00AE78A5">
      <w:pPr>
        <w:spacing w:after="151" w:line="419"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ΣΧΕΤ: Υ.Α.20883</w:t>
      </w:r>
      <w:r w:rsidR="00AE78A5" w:rsidRPr="00D1093B">
        <w:rPr>
          <w:rFonts w:ascii="Cambria" w:eastAsia="Times New Roman" w:hAnsi="Cambria" w:cs="Helvetica"/>
          <w:color w:val="333333"/>
          <w:sz w:val="24"/>
          <w:szCs w:val="24"/>
          <w:lang w:eastAsia="el-GR"/>
        </w:rPr>
        <w:t>/ΓΔ4(</w:t>
      </w:r>
      <w:r w:rsidR="00AE78A5" w:rsidRPr="00D1093B">
        <w:rPr>
          <w:rFonts w:ascii="Cambria" w:eastAsia="Times New Roman" w:hAnsi="Cambria" w:cs="Helvetica"/>
          <w:i/>
          <w:iCs/>
          <w:color w:val="333333"/>
          <w:sz w:val="24"/>
          <w:szCs w:val="24"/>
          <w:lang w:eastAsia="el-GR"/>
        </w:rPr>
        <w:t>ΦΕΚ</w:t>
      </w:r>
      <w:r w:rsidRPr="00D1093B">
        <w:rPr>
          <w:rFonts w:ascii="Cambria" w:eastAsia="Times New Roman" w:hAnsi="Cambria" w:cs="Helvetica"/>
          <w:color w:val="333333"/>
          <w:sz w:val="24"/>
          <w:szCs w:val="24"/>
          <w:shd w:val="clear" w:color="auto" w:fill="FFFFFF"/>
          <w:lang w:eastAsia="el-GR"/>
        </w:rPr>
        <w:t> 456</w:t>
      </w:r>
      <w:r w:rsidR="00AE78A5" w:rsidRPr="00D1093B">
        <w:rPr>
          <w:rFonts w:ascii="Cambria" w:eastAsia="Times New Roman" w:hAnsi="Cambria" w:cs="Helvetica"/>
          <w:color w:val="333333"/>
          <w:sz w:val="24"/>
          <w:szCs w:val="24"/>
          <w:shd w:val="clear" w:color="auto" w:fill="FFFFFF"/>
          <w:lang w:eastAsia="el-GR"/>
        </w:rPr>
        <w:t>/</w:t>
      </w:r>
      <w:r w:rsidR="003C7565" w:rsidRPr="00D1093B">
        <w:rPr>
          <w:rFonts w:ascii="Cambria" w:eastAsia="Times New Roman" w:hAnsi="Cambria" w:cs="Helvetica"/>
          <w:color w:val="333333"/>
          <w:sz w:val="24"/>
          <w:szCs w:val="24"/>
          <w:shd w:val="clear" w:color="auto" w:fill="FFFFFF"/>
          <w:lang w:eastAsia="el-GR"/>
        </w:rPr>
        <w:t>τ</w:t>
      </w:r>
      <w:r w:rsidR="00BD1B6C" w:rsidRPr="00D1093B">
        <w:rPr>
          <w:rFonts w:ascii="Cambria" w:eastAsia="Times New Roman" w:hAnsi="Cambria" w:cs="Helvetica"/>
          <w:color w:val="333333"/>
          <w:sz w:val="24"/>
          <w:szCs w:val="24"/>
          <w:shd w:val="clear" w:color="auto" w:fill="FFFFFF"/>
          <w:lang w:eastAsia="el-GR"/>
        </w:rPr>
        <w:t>.Β΄</w:t>
      </w:r>
      <w:r w:rsidR="00AE78A5" w:rsidRPr="00D1093B">
        <w:rPr>
          <w:rFonts w:ascii="Cambria" w:eastAsia="Times New Roman" w:hAnsi="Cambria" w:cs="Helvetica"/>
          <w:color w:val="333333"/>
          <w:sz w:val="24"/>
          <w:szCs w:val="24"/>
          <w:shd w:val="clear" w:color="auto" w:fill="FFFFFF"/>
          <w:lang w:eastAsia="el-GR"/>
        </w:rPr>
        <w:t>/</w:t>
      </w:r>
      <w:r w:rsidR="00BD1B6C" w:rsidRPr="00D1093B">
        <w:rPr>
          <w:rFonts w:ascii="Cambria" w:eastAsia="Times New Roman" w:hAnsi="Cambria" w:cs="Helvetica"/>
          <w:color w:val="333333"/>
          <w:sz w:val="24"/>
          <w:szCs w:val="24"/>
          <w:shd w:val="clear" w:color="auto" w:fill="FFFFFF"/>
          <w:lang w:eastAsia="el-GR"/>
        </w:rPr>
        <w:t>13-02-2020</w:t>
      </w:r>
      <w:r w:rsidRPr="00D1093B">
        <w:rPr>
          <w:rFonts w:ascii="Cambria" w:eastAsia="Times New Roman" w:hAnsi="Cambria" w:cs="Helvetica"/>
          <w:color w:val="333333"/>
          <w:sz w:val="24"/>
          <w:szCs w:val="24"/>
          <w:shd w:val="clear" w:color="auto" w:fill="FFFFFF"/>
          <w:lang w:eastAsia="el-GR"/>
        </w:rPr>
        <w:t>2020</w:t>
      </w:r>
      <w:r w:rsidR="00AE78A5" w:rsidRPr="00D1093B">
        <w:rPr>
          <w:rFonts w:ascii="Cambria" w:eastAsia="Times New Roman" w:hAnsi="Cambria" w:cs="Helvetica"/>
          <w:color w:val="333333"/>
          <w:sz w:val="24"/>
          <w:szCs w:val="24"/>
          <w:shd w:val="clear" w:color="auto" w:fill="FFFFFF"/>
          <w:lang w:eastAsia="el-GR"/>
        </w:rPr>
        <w:t>)</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Προσκαλούμε τα Γραφεία Γενικού Τουρισμού με ειδικό σήμα και άδεια λειτουργίας από τον ΕΟΤ σε ισχύ, να καταθέσουν στο γραφείο του Δ/</w:t>
      </w:r>
      <w:proofErr w:type="spellStart"/>
      <w:r w:rsidRPr="00D1093B">
        <w:rPr>
          <w:rFonts w:ascii="Cambria" w:eastAsia="Times New Roman" w:hAnsi="Cambria" w:cs="Helvetica"/>
          <w:color w:val="333333"/>
          <w:sz w:val="24"/>
          <w:szCs w:val="24"/>
          <w:lang w:eastAsia="el-GR"/>
        </w:rPr>
        <w:t>ντη</w:t>
      </w:r>
      <w:proofErr w:type="spellEnd"/>
      <w:r w:rsidRPr="00D1093B">
        <w:rPr>
          <w:rFonts w:ascii="Cambria" w:eastAsia="Times New Roman" w:hAnsi="Cambria" w:cs="Helvetica"/>
          <w:color w:val="333333"/>
          <w:sz w:val="24"/>
          <w:szCs w:val="24"/>
          <w:lang w:eastAsia="el-GR"/>
        </w:rPr>
        <w:t xml:space="preserve"> του</w:t>
      </w:r>
      <w:r w:rsidR="009A68DB"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ΓΕ.Λ ΠΑΡΑΜΥΘΙΑΣ ΘΕΣΠΡΩΤΙΑΣ</w:t>
      </w:r>
      <w:r w:rsidR="00BD1B6C"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color w:val="333333"/>
          <w:sz w:val="24"/>
          <w:szCs w:val="24"/>
          <w:lang w:eastAsia="el-GR"/>
        </w:rPr>
        <w:t>σφραγ</w:t>
      </w:r>
      <w:r w:rsidR="00A54FCC" w:rsidRPr="00D1093B">
        <w:rPr>
          <w:rFonts w:ascii="Cambria" w:eastAsia="Times New Roman" w:hAnsi="Cambria" w:cs="Helvetica"/>
          <w:color w:val="333333"/>
          <w:sz w:val="24"/>
          <w:szCs w:val="24"/>
          <w:lang w:eastAsia="el-GR"/>
        </w:rPr>
        <w:t xml:space="preserve">ισμένη </w:t>
      </w:r>
      <w:r w:rsidR="00F055D0">
        <w:rPr>
          <w:rFonts w:ascii="Cambria" w:eastAsia="Times New Roman" w:hAnsi="Cambria" w:cs="Helvetica"/>
          <w:color w:val="333333"/>
          <w:sz w:val="24"/>
          <w:szCs w:val="24"/>
          <w:lang w:eastAsia="el-GR"/>
        </w:rPr>
        <w:t xml:space="preserve">έντυπη </w:t>
      </w:r>
      <w:r w:rsidR="00A54FCC" w:rsidRPr="00D1093B">
        <w:rPr>
          <w:rFonts w:ascii="Cambria" w:eastAsia="Times New Roman" w:hAnsi="Cambria" w:cs="Helvetica"/>
          <w:color w:val="333333"/>
          <w:sz w:val="24"/>
          <w:szCs w:val="24"/>
          <w:lang w:eastAsia="el-GR"/>
        </w:rPr>
        <w:t xml:space="preserve">προσφορά μόνο σε κλειστό </w:t>
      </w:r>
      <w:r w:rsidR="00813F87" w:rsidRPr="00D1093B">
        <w:rPr>
          <w:rFonts w:ascii="Cambria" w:eastAsia="Times New Roman" w:hAnsi="Cambria" w:cs="Helvetica"/>
          <w:color w:val="333333"/>
          <w:sz w:val="24"/>
          <w:szCs w:val="24"/>
          <w:lang w:eastAsia="el-GR"/>
        </w:rPr>
        <w:t>φάκελο</w:t>
      </w:r>
      <w:r w:rsidR="00F055D0">
        <w:rPr>
          <w:rFonts w:ascii="Cambria" w:eastAsia="Times New Roman" w:hAnsi="Cambria" w:cs="Helvetica"/>
          <w:color w:val="333333"/>
          <w:sz w:val="24"/>
          <w:szCs w:val="24"/>
          <w:lang w:eastAsia="el-GR"/>
        </w:rPr>
        <w:t xml:space="preserve"> ή ηλεκτρονική προσφορά </w:t>
      </w:r>
      <w:r w:rsidRPr="00D1093B">
        <w:rPr>
          <w:rFonts w:ascii="Cambria" w:eastAsia="Times New Roman" w:hAnsi="Cambria" w:cs="Helvetica"/>
          <w:color w:val="333333"/>
          <w:sz w:val="24"/>
          <w:szCs w:val="24"/>
          <w:lang w:eastAsia="el-GR"/>
        </w:rPr>
        <w:t>κατά το χρονικό διάστημα από </w:t>
      </w:r>
      <w:r w:rsidR="00813F87" w:rsidRPr="00D1093B">
        <w:rPr>
          <w:rFonts w:ascii="Cambria" w:eastAsia="Times New Roman" w:hAnsi="Cambria" w:cs="Helvetica"/>
          <w:b/>
          <w:bCs/>
          <w:color w:val="333333"/>
          <w:sz w:val="24"/>
          <w:szCs w:val="24"/>
          <w:lang w:eastAsia="el-GR"/>
        </w:rPr>
        <w:t>21/10</w:t>
      </w:r>
      <w:r w:rsidRPr="00D1093B">
        <w:rPr>
          <w:rFonts w:ascii="Cambria" w:eastAsia="Times New Roman" w:hAnsi="Cambria" w:cs="Helvetica"/>
          <w:b/>
          <w:bCs/>
          <w:color w:val="333333"/>
          <w:sz w:val="24"/>
          <w:szCs w:val="24"/>
          <w:lang w:eastAsia="el-GR"/>
        </w:rPr>
        <w:t>/20</w:t>
      </w:r>
      <w:r w:rsidR="00813F87" w:rsidRPr="00D1093B">
        <w:rPr>
          <w:rFonts w:ascii="Cambria" w:eastAsia="Times New Roman" w:hAnsi="Cambria" w:cs="Helvetica"/>
          <w:b/>
          <w:bCs/>
          <w:color w:val="333333"/>
          <w:sz w:val="24"/>
          <w:szCs w:val="24"/>
          <w:lang w:eastAsia="el-GR"/>
        </w:rPr>
        <w:t>22</w:t>
      </w:r>
      <w:r w:rsidR="009A68DB"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color w:val="333333"/>
          <w:sz w:val="24"/>
          <w:szCs w:val="24"/>
          <w:lang w:eastAsia="el-GR"/>
        </w:rPr>
        <w:t>μέχρι</w:t>
      </w:r>
      <w:r w:rsidR="00813F87" w:rsidRPr="00D1093B">
        <w:rPr>
          <w:rFonts w:ascii="Cambria" w:eastAsia="Times New Roman" w:hAnsi="Cambria" w:cs="Helvetica"/>
          <w:color w:val="333333"/>
          <w:sz w:val="24"/>
          <w:szCs w:val="24"/>
          <w:lang w:eastAsia="el-GR"/>
        </w:rPr>
        <w:t xml:space="preserve"> </w:t>
      </w:r>
      <w:r w:rsidR="00813F87" w:rsidRPr="00D1093B">
        <w:rPr>
          <w:rFonts w:ascii="Cambria" w:eastAsia="Times New Roman" w:hAnsi="Cambria" w:cs="Helvetica"/>
          <w:b/>
          <w:bCs/>
          <w:color w:val="333333"/>
          <w:sz w:val="24"/>
          <w:szCs w:val="24"/>
          <w:lang w:eastAsia="el-GR"/>
        </w:rPr>
        <w:t>26/10</w:t>
      </w:r>
      <w:r w:rsidRPr="00D1093B">
        <w:rPr>
          <w:rFonts w:ascii="Cambria" w:eastAsia="Times New Roman" w:hAnsi="Cambria" w:cs="Helvetica"/>
          <w:b/>
          <w:bCs/>
          <w:color w:val="333333"/>
          <w:sz w:val="24"/>
          <w:szCs w:val="24"/>
          <w:lang w:eastAsia="el-GR"/>
        </w:rPr>
        <w:t>/20</w:t>
      </w:r>
      <w:r w:rsidR="00813F87" w:rsidRPr="00D1093B">
        <w:rPr>
          <w:rFonts w:ascii="Cambria" w:eastAsia="Times New Roman" w:hAnsi="Cambria" w:cs="Helvetica"/>
          <w:b/>
          <w:bCs/>
          <w:color w:val="333333"/>
          <w:sz w:val="24"/>
          <w:szCs w:val="24"/>
          <w:lang w:eastAsia="el-GR"/>
        </w:rPr>
        <w:t xml:space="preserve">22 </w:t>
      </w:r>
      <w:r w:rsidRPr="00D1093B">
        <w:rPr>
          <w:rFonts w:ascii="Cambria" w:eastAsia="Times New Roman" w:hAnsi="Cambria" w:cs="Helvetica"/>
          <w:color w:val="333333"/>
          <w:sz w:val="24"/>
          <w:szCs w:val="24"/>
          <w:lang w:eastAsia="el-GR"/>
        </w:rPr>
        <w:t> και ώρα</w:t>
      </w:r>
      <w:r w:rsidR="009A68DB" w:rsidRPr="00D1093B">
        <w:rPr>
          <w:rFonts w:ascii="Cambria" w:eastAsia="Times New Roman" w:hAnsi="Cambria" w:cs="Helvetica"/>
          <w:color w:val="333333"/>
          <w:sz w:val="24"/>
          <w:szCs w:val="24"/>
          <w:lang w:eastAsia="el-GR"/>
        </w:rPr>
        <w:t xml:space="preserve"> </w:t>
      </w:r>
      <w:r w:rsidR="00BD0978" w:rsidRPr="00D1093B">
        <w:rPr>
          <w:rFonts w:ascii="Cambria" w:eastAsia="Times New Roman" w:hAnsi="Cambria" w:cs="Helvetica"/>
          <w:b/>
          <w:bCs/>
          <w:color w:val="333333"/>
          <w:sz w:val="24"/>
          <w:szCs w:val="24"/>
          <w:lang w:eastAsia="el-GR"/>
        </w:rPr>
        <w:t>11:0</w:t>
      </w:r>
      <w:r w:rsidRPr="00D1093B">
        <w:rPr>
          <w:rFonts w:ascii="Cambria" w:eastAsia="Times New Roman" w:hAnsi="Cambria" w:cs="Helvetica"/>
          <w:b/>
          <w:bCs/>
          <w:color w:val="333333"/>
          <w:sz w:val="24"/>
          <w:szCs w:val="24"/>
          <w:lang w:eastAsia="el-GR"/>
        </w:rPr>
        <w:t>0</w:t>
      </w:r>
      <w:r w:rsidRPr="00D1093B">
        <w:rPr>
          <w:rFonts w:ascii="Cambria" w:eastAsia="Times New Roman" w:hAnsi="Cambria" w:cs="Helvetica"/>
          <w:color w:val="333333"/>
          <w:sz w:val="24"/>
          <w:szCs w:val="24"/>
          <w:lang w:eastAsia="el-GR"/>
        </w:rPr>
        <w:t> </w:t>
      </w:r>
      <w:r w:rsidRPr="00D1093B">
        <w:rPr>
          <w:rFonts w:ascii="Cambria" w:eastAsia="Times New Roman" w:hAnsi="Cambria" w:cs="Helvetica"/>
          <w:b/>
          <w:bCs/>
          <w:color w:val="333333"/>
          <w:sz w:val="24"/>
          <w:szCs w:val="24"/>
          <w:lang w:eastAsia="el-GR"/>
        </w:rPr>
        <w:t>πμ</w:t>
      </w:r>
      <w:r w:rsidRPr="00D1093B">
        <w:rPr>
          <w:rFonts w:ascii="Cambria" w:eastAsia="Times New Roman" w:hAnsi="Cambria" w:cs="Helvetica"/>
          <w:color w:val="333333"/>
          <w:sz w:val="24"/>
          <w:szCs w:val="24"/>
          <w:lang w:eastAsia="el-GR"/>
        </w:rPr>
        <w:t>. Μετά την παρέλευση της ημερομηνίας και ώρας καμιά προσφορά και για κανένα λόγο δε θα γίνεται αποδεκτή.</w:t>
      </w:r>
    </w:p>
    <w:p w:rsidR="00AE78A5" w:rsidRPr="00D1093B" w:rsidRDefault="00AE78A5" w:rsidP="00AE78A5">
      <w:pPr>
        <w:spacing w:after="151" w:line="274"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Για τη σύνταξη της προσφοράς αυτής σας ενημερώνουμε ότι θα πρέπει να περιλαμβάνονται τα παρακάτω στοιχεία:</w:t>
      </w:r>
    </w:p>
    <w:tbl>
      <w:tblPr>
        <w:tblW w:w="8897" w:type="dxa"/>
        <w:shd w:val="clear" w:color="auto" w:fill="FFFFFF"/>
        <w:tblCellMar>
          <w:top w:w="15" w:type="dxa"/>
          <w:left w:w="15" w:type="dxa"/>
          <w:bottom w:w="15" w:type="dxa"/>
          <w:right w:w="15" w:type="dxa"/>
        </w:tblCellMar>
        <w:tblLook w:val="04A0"/>
      </w:tblPr>
      <w:tblGrid>
        <w:gridCol w:w="286"/>
        <w:gridCol w:w="3571"/>
        <w:gridCol w:w="5040"/>
      </w:tblGrid>
      <w:tr w:rsidR="0008010D" w:rsidRPr="00D1093B" w:rsidTr="0008010D">
        <w:trPr>
          <w:trHeight w:val="189"/>
        </w:trPr>
        <w:tc>
          <w:tcPr>
            <w:tcW w:w="0" w:type="auto"/>
            <w:tcBorders>
              <w:top w:val="single" w:sz="6"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18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ΣΧΟΛΕΙΟ</w:t>
            </w:r>
          </w:p>
        </w:tc>
        <w:tc>
          <w:tcPr>
            <w:tcW w:w="0" w:type="auto"/>
            <w:tcBorders>
              <w:top w:val="single" w:sz="6"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C96883" w:rsidRDefault="00AE78A5" w:rsidP="00C96883">
            <w:pPr>
              <w:spacing w:after="151" w:line="419" w:lineRule="atLeast"/>
              <w:jc w:val="center"/>
              <w:rPr>
                <w:rFonts w:ascii="Cambria" w:eastAsia="Times New Roman" w:hAnsi="Cambria" w:cs="Helvetica"/>
                <w:color w:val="333333"/>
                <w:sz w:val="24"/>
                <w:szCs w:val="24"/>
                <w:lang w:eastAsia="el-GR"/>
              </w:rPr>
            </w:pPr>
            <w:r w:rsidRPr="00C96883">
              <w:rPr>
                <w:rFonts w:ascii="Cambria" w:eastAsia="Times New Roman" w:hAnsi="Cambria" w:cs="Helvetica"/>
                <w:color w:val="333333"/>
                <w:sz w:val="24"/>
                <w:szCs w:val="24"/>
                <w:lang w:eastAsia="el-GR"/>
              </w:rPr>
              <w:t>ΓΕ.Λ ΠΑΡΑΜΥΘΙΑΣ</w:t>
            </w:r>
          </w:p>
        </w:tc>
      </w:tr>
      <w:tr w:rsidR="0008010D" w:rsidRPr="00D1093B" w:rsidTr="0008010D">
        <w:trPr>
          <w:trHeight w:val="1133"/>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ΠΡΟΟΡΙΣΜΟΣ</w:t>
            </w:r>
          </w:p>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ΗΜΕΡΟΜΗΝΙΑ</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ΙΤΑΛΙΑ (ΡΩΜΗ – ΦΛΩΡΕΝΤΙΑ)</w:t>
            </w:r>
          </w:p>
          <w:p w:rsidR="00AE78A5" w:rsidRPr="00D1093B" w:rsidRDefault="0068306C"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5</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ΔΕΚΕΜΒΡΙΟΥ</w:t>
            </w:r>
            <w:r w:rsidR="00AE78A5"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2022</w:t>
            </w:r>
            <w:r w:rsidR="00AE78A5" w:rsidRPr="00D1093B">
              <w:rPr>
                <w:rFonts w:ascii="Cambria" w:eastAsia="Times New Roman" w:hAnsi="Cambria" w:cs="Helvetica"/>
                <w:b/>
                <w:bCs/>
                <w:color w:val="333333"/>
                <w:sz w:val="24"/>
                <w:szCs w:val="24"/>
                <w:lang w:eastAsia="el-GR"/>
              </w:rPr>
              <w:t xml:space="preserve"> ΕΩΣ</w:t>
            </w:r>
          </w:p>
          <w:p w:rsidR="00AE78A5" w:rsidRPr="00D1093B" w:rsidRDefault="0068306C" w:rsidP="0068306C">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11ΔΕΚΕΜΡΙΟΥ</w:t>
            </w:r>
            <w:r w:rsidR="00AE78A5" w:rsidRPr="00D1093B">
              <w:rPr>
                <w:rFonts w:ascii="Cambria" w:eastAsia="Times New Roman" w:hAnsi="Cambria" w:cs="Helvetica"/>
                <w:b/>
                <w:bCs/>
                <w:color w:val="333333"/>
                <w:sz w:val="24"/>
                <w:szCs w:val="24"/>
                <w:lang w:eastAsia="el-GR"/>
              </w:rPr>
              <w:t xml:space="preserve"> 202</w:t>
            </w:r>
            <w:r w:rsidRPr="00D1093B">
              <w:rPr>
                <w:rFonts w:ascii="Cambria" w:eastAsia="Times New Roman" w:hAnsi="Cambria" w:cs="Helvetica"/>
                <w:b/>
                <w:bCs/>
                <w:color w:val="333333"/>
                <w:sz w:val="24"/>
                <w:szCs w:val="24"/>
                <w:lang w:eastAsia="el-GR"/>
              </w:rPr>
              <w:t>2</w:t>
            </w:r>
          </w:p>
        </w:tc>
      </w:tr>
      <w:tr w:rsidR="0008010D" w:rsidRPr="00D1093B" w:rsidTr="00C21196">
        <w:trPr>
          <w:trHeight w:val="584"/>
        </w:trPr>
        <w:tc>
          <w:tcPr>
            <w:tcW w:w="0" w:type="auto"/>
            <w:tcBorders>
              <w:top w:val="nil"/>
              <w:left w:val="single" w:sz="6" w:space="0" w:color="auto"/>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3</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ΠΡΟΒΛΕΠΟΜΕΝΟΣ ΑΡΙΘΜΟΣ ΣΥΜΜΕΤΕΧΟΝΤΩΝ</w:t>
            </w:r>
          </w:p>
        </w:tc>
        <w:tc>
          <w:tcPr>
            <w:tcW w:w="0" w:type="auto"/>
            <w:tcBorders>
              <w:top w:val="nil"/>
              <w:left w:val="nil"/>
              <w:bottom w:val="single" w:sz="4"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68306C" w:rsidP="00AE78A5">
            <w:pPr>
              <w:spacing w:after="151" w:line="274" w:lineRule="atLeast"/>
              <w:ind w:hanging="360"/>
              <w:jc w:val="center"/>
              <w:rPr>
                <w:rFonts w:ascii="Helvetica" w:eastAsia="Times New Roman" w:hAnsi="Helvetica" w:cs="Helvetica"/>
                <w:color w:val="333333"/>
                <w:sz w:val="24"/>
                <w:szCs w:val="24"/>
                <w:lang w:eastAsia="el-GR"/>
              </w:rPr>
            </w:pPr>
            <w:r w:rsidRPr="00D1093B">
              <w:rPr>
                <w:rFonts w:ascii="Times New Roman" w:eastAsia="Times New Roman" w:hAnsi="Times New Roman" w:cs="Times New Roman"/>
                <w:b/>
                <w:bCs/>
                <w:color w:val="333333"/>
                <w:sz w:val="24"/>
                <w:szCs w:val="24"/>
                <w:lang w:eastAsia="el-GR"/>
              </w:rPr>
              <w:t>38</w:t>
            </w:r>
            <w:r w:rsidR="00913FDB">
              <w:rPr>
                <w:rFonts w:ascii="Times New Roman" w:eastAsia="Times New Roman" w:hAnsi="Times New Roman" w:cs="Times New Roman"/>
                <w:b/>
                <w:bCs/>
                <w:color w:val="333333"/>
                <w:sz w:val="24"/>
                <w:szCs w:val="24"/>
                <w:lang w:eastAsia="el-GR"/>
              </w:rPr>
              <w:t>-40</w:t>
            </w:r>
            <w:r w:rsidR="009A68DB" w:rsidRPr="00D1093B">
              <w:rPr>
                <w:rFonts w:ascii="Times New Roman" w:eastAsia="Times New Roman" w:hAnsi="Times New Roman" w:cs="Times New Roman"/>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ΜΑΘΗΤΕΣ/ΤΡΙΕΣ</w:t>
            </w:r>
          </w:p>
          <w:p w:rsidR="00AE78A5" w:rsidRPr="00D1093B" w:rsidRDefault="0068306C"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4</w:t>
            </w:r>
            <w:r w:rsidR="00AE78A5" w:rsidRPr="00D1093B">
              <w:rPr>
                <w:rFonts w:ascii="Cambria" w:eastAsia="Times New Roman" w:hAnsi="Cambria" w:cs="Helvetica"/>
                <w:b/>
                <w:bCs/>
                <w:color w:val="333333"/>
                <w:sz w:val="24"/>
                <w:szCs w:val="24"/>
                <w:lang w:eastAsia="el-GR"/>
              </w:rPr>
              <w:t xml:space="preserve"> ΣΥΝΟΔΟΙ ΚΑΘΗΓΗΤΕΣ</w:t>
            </w:r>
          </w:p>
        </w:tc>
      </w:tr>
      <w:tr w:rsidR="0008010D" w:rsidRPr="00D1093B" w:rsidTr="00C21196">
        <w:trPr>
          <w:trHeight w:val="687"/>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ΜΕΤΑΦΟΡΙΚΟ/Α ΜΕΣΟ/Α –</w:t>
            </w:r>
          </w:p>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ΠΡΟΣΘΕΤΕΣ ΠΡΟΔΙΑΓΡΑΦΕΣ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627F30" w:rsidRPr="00D1093B" w:rsidRDefault="00AE78A5" w:rsidP="00627F30">
            <w:pPr>
              <w:pStyle w:val="a5"/>
              <w:numPr>
                <w:ilvl w:val="0"/>
                <w:numId w:val="2"/>
              </w:numPr>
              <w:spacing w:after="151" w:line="419" w:lineRule="atLeast"/>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ΛΕΩΦΟΡΕΙΟ </w:t>
            </w:r>
            <w:r w:rsidRPr="00D1093B">
              <w:rPr>
                <w:rFonts w:ascii="Cambria" w:eastAsia="Times New Roman" w:hAnsi="Cambria" w:cs="Helvetica"/>
                <w:color w:val="333333"/>
                <w:sz w:val="24"/>
                <w:szCs w:val="24"/>
                <w:lang w:eastAsia="el-GR"/>
              </w:rPr>
              <w:t>- Τα λεωφορεία να είναι στη διάθεση των συμμετεχόντων για όλες τις μετακινήσεις.</w:t>
            </w:r>
            <w:r w:rsidR="00A54FCC" w:rsidRPr="00D1093B">
              <w:rPr>
                <w:rFonts w:eastAsia="Times New Roman" w:cs="Helvetica"/>
                <w:color w:val="333333"/>
                <w:sz w:val="24"/>
                <w:szCs w:val="24"/>
                <w:lang w:eastAsia="el-GR"/>
              </w:rPr>
              <w:t xml:space="preserve"> </w:t>
            </w:r>
          </w:p>
          <w:p w:rsidR="00C21196" w:rsidRPr="00C21196" w:rsidRDefault="00AE78A5"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sidRPr="00D1093B">
              <w:rPr>
                <w:rFonts w:ascii="Cambria" w:eastAsia="Times New Roman" w:hAnsi="Cambria" w:cs="Helvetica"/>
                <w:b/>
                <w:color w:val="333333"/>
                <w:sz w:val="24"/>
                <w:szCs w:val="24"/>
                <w:lang w:eastAsia="el-GR"/>
              </w:rPr>
              <w:t>ΠΛΟΙΟ</w:t>
            </w:r>
            <w:r w:rsidR="0097070D">
              <w:rPr>
                <w:rFonts w:ascii="Cambria" w:eastAsia="Times New Roman" w:hAnsi="Cambria" w:cs="Helvetica"/>
                <w:b/>
                <w:color w:val="333333"/>
                <w:sz w:val="24"/>
                <w:szCs w:val="24"/>
                <w:lang w:eastAsia="el-GR"/>
              </w:rPr>
              <w:t xml:space="preserve"> τετράκλινες καμπίνες για τους μαθητές / μονόκλινες-δίκλινες   για </w:t>
            </w:r>
          </w:p>
          <w:p w:rsidR="00AE78A5" w:rsidRPr="00D1093B" w:rsidRDefault="0097070D" w:rsidP="00627F30">
            <w:pPr>
              <w:pStyle w:val="a5"/>
              <w:numPr>
                <w:ilvl w:val="0"/>
                <w:numId w:val="2"/>
              </w:numPr>
              <w:spacing w:after="151" w:line="419" w:lineRule="atLeast"/>
              <w:rPr>
                <w:rFonts w:ascii="Helvetica" w:eastAsia="Times New Roman" w:hAnsi="Helvetica" w:cs="Helvetica"/>
                <w:b/>
                <w:color w:val="333333"/>
                <w:sz w:val="24"/>
                <w:szCs w:val="24"/>
                <w:lang w:eastAsia="el-GR"/>
              </w:rPr>
            </w:pPr>
            <w:r>
              <w:rPr>
                <w:rFonts w:ascii="Cambria" w:eastAsia="Times New Roman" w:hAnsi="Cambria" w:cs="Helvetica"/>
                <w:b/>
                <w:color w:val="333333"/>
                <w:sz w:val="24"/>
                <w:szCs w:val="24"/>
                <w:lang w:eastAsia="el-GR"/>
              </w:rPr>
              <w:t xml:space="preserve">καθηγητές </w:t>
            </w:r>
          </w:p>
        </w:tc>
      </w:tr>
      <w:tr w:rsidR="0008010D" w:rsidRPr="00D1093B" w:rsidTr="0008010D">
        <w:trPr>
          <w:trHeight w:val="1252"/>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Default="00AE78A5" w:rsidP="00AE78A5">
            <w:pPr>
              <w:spacing w:after="151" w:line="220"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ΚΑΤΗΓΟΡΙΑ ΚΑΤΑΛΥΜΑΤΟΣ</w:t>
            </w:r>
          </w:p>
          <w:p w:rsidR="005B7D41" w:rsidRPr="00D1093B" w:rsidRDefault="005B7D41" w:rsidP="00AE78A5">
            <w:pPr>
              <w:spacing w:after="151" w:line="220" w:lineRule="atLeast"/>
              <w:jc w:val="center"/>
              <w:rPr>
                <w:rFonts w:ascii="Helvetica" w:eastAsia="Times New Roman" w:hAnsi="Helvetica" w:cs="Helvetica"/>
                <w:color w:val="333333"/>
                <w:sz w:val="24"/>
                <w:szCs w:val="24"/>
                <w:lang w:eastAsia="el-GR"/>
              </w:rPr>
            </w:pPr>
            <w:r>
              <w:rPr>
                <w:rFonts w:ascii="Cambria" w:eastAsia="Times New Roman" w:hAnsi="Cambria" w:cs="Helvetica"/>
                <w:color w:val="333333"/>
                <w:sz w:val="24"/>
                <w:szCs w:val="24"/>
                <w:lang w:eastAsia="el-GR"/>
              </w:rPr>
              <w:t>ΤΟΠΟΘΕΣΙΑ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ΞΕΝΟΔΟΧΕΙΟ 4</w:t>
            </w:r>
            <w:r w:rsidR="00B75AF2">
              <w:rPr>
                <w:rFonts w:ascii="Cambria" w:eastAsia="Times New Roman" w:hAnsi="Cambria" w:cs="Helvetica"/>
                <w:b/>
                <w:bCs/>
                <w:color w:val="333333"/>
                <w:sz w:val="24"/>
                <w:szCs w:val="24"/>
                <w:lang w:eastAsia="el-GR"/>
              </w:rPr>
              <w:t xml:space="preserve">  ή 3</w:t>
            </w:r>
            <w:r w:rsidRPr="00D1093B">
              <w:rPr>
                <w:rFonts w:ascii="Cambria" w:eastAsia="Times New Roman" w:hAnsi="Cambria" w:cs="Helvetica"/>
                <w:b/>
                <w:bCs/>
                <w:color w:val="333333"/>
                <w:sz w:val="24"/>
                <w:szCs w:val="24"/>
                <w:lang w:eastAsia="el-GR"/>
              </w:rPr>
              <w:t xml:space="preserve"> ΑΣΤΕΡΩΝ</w:t>
            </w:r>
          </w:p>
          <w:p w:rsidR="00AE78A5" w:rsidRPr="00D1093B" w:rsidRDefault="00AE78A5" w:rsidP="00BD0978">
            <w:pPr>
              <w:pStyle w:val="a5"/>
              <w:numPr>
                <w:ilvl w:val="0"/>
                <w:numId w:val="4"/>
              </w:numPr>
              <w:spacing w:after="151" w:line="419"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Τρεις (Ο3) διανυκτερεύσεις στην Ρώμη με πρωινό και δείπνο</w:t>
            </w:r>
            <w:r w:rsidR="00D54B4F">
              <w:rPr>
                <w:rFonts w:ascii="Cambria" w:eastAsia="Times New Roman" w:hAnsi="Cambria" w:cs="Helvetica"/>
                <w:color w:val="333333"/>
                <w:sz w:val="24"/>
                <w:szCs w:val="24"/>
                <w:lang w:eastAsia="el-GR"/>
              </w:rPr>
              <w:t xml:space="preserve"> σε μπουφέ</w:t>
            </w:r>
            <w:r w:rsidRPr="00D1093B">
              <w:rPr>
                <w:rFonts w:ascii="Cambria" w:eastAsia="Times New Roman" w:hAnsi="Cambria" w:cs="Helvetica"/>
                <w:color w:val="333333"/>
                <w:sz w:val="24"/>
                <w:szCs w:val="24"/>
                <w:lang w:eastAsia="el-GR"/>
              </w:rPr>
              <w:t>.</w:t>
            </w:r>
          </w:p>
          <w:p w:rsidR="00AE78A5" w:rsidRPr="00D1093B" w:rsidRDefault="00AE78A5" w:rsidP="008073CA">
            <w:pPr>
              <w:pStyle w:val="a5"/>
              <w:numPr>
                <w:ilvl w:val="0"/>
                <w:numId w:val="4"/>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Δυο </w:t>
            </w:r>
            <w:r w:rsidR="0008010D" w:rsidRPr="00D1093B">
              <w:rPr>
                <w:rFonts w:ascii="Cambria" w:eastAsia="Times New Roman" w:hAnsi="Cambria" w:cs="Helvetica"/>
                <w:color w:val="333333"/>
                <w:sz w:val="24"/>
                <w:szCs w:val="24"/>
                <w:lang w:eastAsia="el-GR"/>
              </w:rPr>
              <w:t xml:space="preserve">(02) </w:t>
            </w:r>
            <w:r w:rsidRPr="00D1093B">
              <w:rPr>
                <w:rFonts w:ascii="Cambria" w:eastAsia="Times New Roman" w:hAnsi="Cambria" w:cs="Helvetica"/>
                <w:color w:val="333333"/>
                <w:sz w:val="24"/>
                <w:szCs w:val="24"/>
                <w:lang w:eastAsia="el-GR"/>
              </w:rPr>
              <w:t xml:space="preserve">διανυκτερεύσεις στην Φλωρεντία με δείπνο και πρωινό </w:t>
            </w:r>
            <w:r w:rsidR="00B94EA3">
              <w:rPr>
                <w:rFonts w:ascii="Cambria" w:eastAsia="Times New Roman" w:hAnsi="Cambria" w:cs="Helvetica"/>
                <w:color w:val="333333"/>
                <w:sz w:val="24"/>
                <w:szCs w:val="24"/>
                <w:lang w:eastAsia="el-GR"/>
              </w:rPr>
              <w:t>σε μπουφέ</w:t>
            </w:r>
            <w:r w:rsidRPr="00D1093B">
              <w:rPr>
                <w:rFonts w:ascii="Cambria" w:eastAsia="Times New Roman" w:hAnsi="Cambria" w:cs="Helvetica"/>
                <w:color w:val="333333"/>
                <w:sz w:val="24"/>
                <w:szCs w:val="24"/>
                <w:lang w:eastAsia="el-GR"/>
              </w:rPr>
              <w:t>.</w:t>
            </w:r>
          </w:p>
          <w:p w:rsidR="00AE78A5" w:rsidRDefault="00887D23" w:rsidP="00BD0978">
            <w:pPr>
              <w:pStyle w:val="a5"/>
              <w:numPr>
                <w:ilvl w:val="0"/>
                <w:numId w:val="4"/>
              </w:numPr>
              <w:spacing w:after="151" w:line="274"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Ν</w:t>
            </w:r>
            <w:r w:rsidR="00AE78A5" w:rsidRPr="00D1093B">
              <w:rPr>
                <w:rFonts w:ascii="Cambria" w:eastAsia="Times New Roman" w:hAnsi="Cambria" w:cs="Helvetica"/>
                <w:color w:val="333333"/>
                <w:sz w:val="24"/>
                <w:szCs w:val="24"/>
                <w:lang w:eastAsia="el-GR"/>
              </w:rPr>
              <w:t xml:space="preserve">α αναφέρονται ακριβώς τα ξενοδοχεία και η τοποθεσία </w:t>
            </w:r>
            <w:r w:rsidR="00C21196">
              <w:rPr>
                <w:rFonts w:ascii="Cambria" w:eastAsia="Times New Roman" w:hAnsi="Cambria" w:cs="Helvetica"/>
                <w:color w:val="333333"/>
                <w:sz w:val="24"/>
                <w:szCs w:val="24"/>
                <w:lang w:eastAsia="el-GR"/>
              </w:rPr>
              <w:t>τους (κατά προτίμηση στο κέντρο)</w:t>
            </w:r>
            <w:r w:rsidR="00AE78A5" w:rsidRPr="00D1093B">
              <w:rPr>
                <w:rFonts w:ascii="Cambria" w:eastAsia="Times New Roman" w:hAnsi="Cambria" w:cs="Helvetica"/>
                <w:color w:val="333333"/>
                <w:sz w:val="24"/>
                <w:szCs w:val="24"/>
                <w:lang w:eastAsia="el-GR"/>
              </w:rPr>
              <w:t>.</w:t>
            </w:r>
          </w:p>
          <w:p w:rsidR="00AE78A5" w:rsidRPr="00D1093B" w:rsidRDefault="008073CA" w:rsidP="000D1629">
            <w:pPr>
              <w:pStyle w:val="a5"/>
              <w:numPr>
                <w:ilvl w:val="0"/>
                <w:numId w:val="4"/>
              </w:numPr>
              <w:spacing w:after="151" w:line="274" w:lineRule="atLeast"/>
              <w:rPr>
                <w:rFonts w:eastAsia="Times New Roman" w:cs="Helvetica"/>
                <w:color w:val="333333"/>
                <w:sz w:val="24"/>
                <w:szCs w:val="24"/>
                <w:lang w:eastAsia="el-GR"/>
              </w:rPr>
            </w:pPr>
            <w:r>
              <w:rPr>
                <w:rFonts w:ascii="Cambria" w:eastAsia="Times New Roman" w:hAnsi="Cambria" w:cs="Helvetica"/>
                <w:color w:val="333333"/>
                <w:sz w:val="24"/>
                <w:szCs w:val="24"/>
                <w:lang w:eastAsia="el-GR"/>
              </w:rPr>
              <w:t>Δίκλινα- τρίκλινα δωμάτια μαθητών μονόκλινα δωμάτια για συνοδούς εκπαιδευτικούς.</w:t>
            </w:r>
            <w:r w:rsidR="009A68DB" w:rsidRPr="00D1093B">
              <w:rPr>
                <w:rFonts w:ascii="Times New Roman" w:eastAsia="Times New Roman" w:hAnsi="Times New Roman" w:cs="Times New Roman"/>
                <w:color w:val="333333"/>
                <w:sz w:val="24"/>
                <w:szCs w:val="24"/>
                <w:lang w:eastAsia="el-GR"/>
              </w:rPr>
              <w:t xml:space="preserve">    </w:t>
            </w:r>
          </w:p>
        </w:tc>
      </w:tr>
      <w:tr w:rsidR="0008010D" w:rsidRPr="00D1093B" w:rsidTr="0008010D">
        <w:trPr>
          <w:trHeight w:val="704"/>
        </w:trPr>
        <w:tc>
          <w:tcPr>
            <w:tcW w:w="0" w:type="auto"/>
            <w:tcBorders>
              <w:top w:val="single" w:sz="4" w:space="0" w:color="auto"/>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87D23"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 xml:space="preserve">  </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08010D" w:rsidRPr="00D1093B" w:rsidRDefault="00AE78A5" w:rsidP="00AE78A5">
            <w:pPr>
              <w:spacing w:after="151" w:line="259" w:lineRule="atLeast"/>
              <w:jc w:val="center"/>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ΛΟΙΠΕΣ ΥΠΗΡΕΣΙΕΣ </w:t>
            </w:r>
          </w:p>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(επίσκεψη σε αξιοθέατα - μουσεία κτλ.)</w:t>
            </w:r>
          </w:p>
        </w:tc>
        <w:tc>
          <w:tcPr>
            <w:tcW w:w="0" w:type="auto"/>
            <w:tcBorders>
              <w:top w:val="single" w:sz="4" w:space="0" w:color="auto"/>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08010D" w:rsidP="00F8073D">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Έ</w:t>
            </w:r>
            <w:r w:rsidR="00AE78A5" w:rsidRPr="00D1093B">
              <w:rPr>
                <w:rFonts w:ascii="Cambria" w:eastAsia="Times New Roman" w:hAnsi="Cambria" w:cs="Helvetica"/>
                <w:color w:val="333333"/>
                <w:sz w:val="24"/>
                <w:szCs w:val="24"/>
                <w:lang w:eastAsia="el-GR"/>
              </w:rPr>
              <w:t>μπειρος αρχηγός συνοδός του τουριστικού</w:t>
            </w:r>
            <w:r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γραφείου σε όλη τη διάρκεια της εκδρομής</w:t>
            </w:r>
            <w:r w:rsidRPr="00D1093B">
              <w:rPr>
                <w:rFonts w:ascii="Cambria" w:eastAsia="Times New Roman" w:hAnsi="Cambria" w:cs="Helvetica"/>
                <w:color w:val="333333"/>
                <w:sz w:val="24"/>
                <w:szCs w:val="24"/>
                <w:lang w:eastAsia="el-GR"/>
              </w:rPr>
              <w:t>.</w:t>
            </w:r>
          </w:p>
          <w:p w:rsidR="00AE78A5" w:rsidRPr="00D1093B" w:rsidRDefault="0008010D" w:rsidP="009F4BF6">
            <w:pPr>
              <w:pStyle w:val="a5"/>
              <w:numPr>
                <w:ilvl w:val="0"/>
                <w:numId w:val="6"/>
              </w:numPr>
              <w:spacing w:after="151" w:line="419" w:lineRule="atLeast"/>
              <w:rPr>
                <w:rFonts w:ascii="Cambria" w:eastAsia="Times New Roman" w:hAnsi="Cambria" w:cs="Helvetica"/>
                <w:color w:val="333333"/>
                <w:sz w:val="24"/>
                <w:szCs w:val="24"/>
                <w:lang w:eastAsia="el-GR"/>
              </w:rPr>
            </w:pPr>
            <w:r w:rsidRPr="00D1093B">
              <w:rPr>
                <w:rFonts w:ascii="Cambria" w:eastAsia="Times New Roman" w:hAnsi="Cambria" w:cs="Helvetica"/>
                <w:color w:val="333333"/>
                <w:sz w:val="24"/>
                <w:szCs w:val="24"/>
                <w:lang w:eastAsia="el-GR"/>
              </w:rPr>
              <w:t xml:space="preserve">Ξενάγηση </w:t>
            </w:r>
            <w:r w:rsidR="00AE78A5" w:rsidRPr="00D1093B">
              <w:rPr>
                <w:rFonts w:ascii="Cambria" w:eastAsia="Times New Roman" w:hAnsi="Cambria" w:cs="Helvetica"/>
                <w:color w:val="333333"/>
                <w:sz w:val="24"/>
                <w:szCs w:val="24"/>
                <w:lang w:eastAsia="el-GR"/>
              </w:rPr>
              <w:t>όπου απαιτείται</w:t>
            </w:r>
            <w:r w:rsidRPr="00D1093B">
              <w:rPr>
                <w:rFonts w:ascii="Cambria" w:eastAsia="Times New Roman" w:hAnsi="Cambria" w:cs="Helvetica"/>
                <w:color w:val="333333"/>
                <w:sz w:val="24"/>
                <w:szCs w:val="24"/>
                <w:lang w:eastAsia="el-GR"/>
              </w:rPr>
              <w:t xml:space="preserve"> (</w:t>
            </w:r>
            <w:proofErr w:type="spellStart"/>
            <w:r w:rsidRPr="00D1093B">
              <w:rPr>
                <w:rFonts w:ascii="Cambria" w:eastAsia="Times New Roman" w:hAnsi="Cambria" w:cs="Helvetica"/>
                <w:color w:val="333333"/>
                <w:sz w:val="24"/>
                <w:szCs w:val="24"/>
                <w:lang w:eastAsia="el-GR"/>
              </w:rPr>
              <w:t>π.χ</w:t>
            </w:r>
            <w:proofErr w:type="spellEnd"/>
            <w:r w:rsidRPr="00D1093B">
              <w:rPr>
                <w:rFonts w:ascii="Cambria" w:eastAsia="Times New Roman" w:hAnsi="Cambria" w:cs="Helvetica"/>
                <w:color w:val="333333"/>
                <w:sz w:val="24"/>
                <w:szCs w:val="24"/>
                <w:lang w:eastAsia="el-GR"/>
              </w:rPr>
              <w:t xml:space="preserve"> Πομπηία –Βατικανό</w:t>
            </w:r>
            <w:r w:rsidR="009F4BF6">
              <w:rPr>
                <w:rFonts w:ascii="Cambria" w:eastAsia="Times New Roman" w:hAnsi="Cambria" w:cs="Helvetica"/>
                <w:color w:val="333333"/>
                <w:sz w:val="24"/>
                <w:szCs w:val="24"/>
                <w:lang w:eastAsia="el-GR"/>
              </w:rPr>
              <w:t>-</w:t>
            </w:r>
            <w:proofErr w:type="spellStart"/>
            <w:r w:rsidR="00AC65E8">
              <w:rPr>
                <w:rFonts w:ascii="Cambria" w:eastAsia="Times New Roman" w:hAnsi="Cambria" w:cs="Helvetica"/>
                <w:color w:val="333333"/>
                <w:sz w:val="24"/>
                <w:szCs w:val="24"/>
                <w:lang w:eastAsia="el-GR"/>
              </w:rPr>
              <w:t>Καπέλ</w:t>
            </w:r>
            <w:proofErr w:type="spellEnd"/>
            <w:r w:rsidR="00AC65E8">
              <w:rPr>
                <w:rFonts w:ascii="Cambria" w:eastAsia="Times New Roman" w:hAnsi="Cambria" w:cs="Helvetica"/>
                <w:color w:val="333333"/>
                <w:sz w:val="24"/>
                <w:szCs w:val="24"/>
                <w:lang w:eastAsia="el-GR"/>
              </w:rPr>
              <w:t>α</w:t>
            </w:r>
            <w:r w:rsidR="009F4BF6">
              <w:rPr>
                <w:rFonts w:ascii="Cambria" w:eastAsia="Times New Roman" w:hAnsi="Cambria" w:cs="Helvetica"/>
                <w:color w:val="333333"/>
                <w:sz w:val="24"/>
                <w:szCs w:val="24"/>
                <w:lang w:eastAsia="el-GR"/>
              </w:rPr>
              <w:t xml:space="preserve"> </w:t>
            </w:r>
            <w:proofErr w:type="spellStart"/>
            <w:r w:rsidR="009F4BF6">
              <w:rPr>
                <w:rFonts w:ascii="Cambria" w:eastAsia="Times New Roman" w:hAnsi="Cambria" w:cs="Helvetica"/>
                <w:color w:val="333333"/>
                <w:sz w:val="24"/>
                <w:szCs w:val="24"/>
                <w:lang w:eastAsia="el-GR"/>
              </w:rPr>
              <w:t>Σιστίνα</w:t>
            </w:r>
            <w:proofErr w:type="spellEnd"/>
            <w:r w:rsidRPr="00D1093B">
              <w:rPr>
                <w:rFonts w:ascii="Cambria" w:eastAsia="Times New Roman" w:hAnsi="Cambria" w:cs="Helvetica"/>
                <w:color w:val="333333"/>
                <w:sz w:val="24"/>
                <w:szCs w:val="24"/>
                <w:lang w:eastAsia="el-GR"/>
              </w:rPr>
              <w:t>)</w:t>
            </w:r>
            <w:r w:rsidR="00AE78A5" w:rsidRPr="00D1093B">
              <w:rPr>
                <w:rFonts w:ascii="Cambria" w:eastAsia="Times New Roman" w:hAnsi="Cambria" w:cs="Helvetica"/>
                <w:color w:val="333333"/>
                <w:sz w:val="24"/>
                <w:szCs w:val="24"/>
                <w:lang w:eastAsia="el-GR"/>
              </w:rPr>
              <w:t xml:space="preserve">. </w:t>
            </w:r>
            <w:r w:rsidR="00E35442" w:rsidRPr="00D1093B">
              <w:rPr>
                <w:rFonts w:ascii="Cambria" w:eastAsia="Times New Roman" w:hAnsi="Cambria" w:cs="Helvetica"/>
                <w:color w:val="333333"/>
                <w:sz w:val="24"/>
                <w:szCs w:val="24"/>
                <w:lang w:eastAsia="el-GR"/>
              </w:rPr>
              <w:t xml:space="preserve"> </w:t>
            </w:r>
            <w:r w:rsidR="00AE78A5" w:rsidRPr="00D1093B">
              <w:rPr>
                <w:rFonts w:ascii="Cambria" w:eastAsia="Times New Roman" w:hAnsi="Cambria" w:cs="Helvetica"/>
                <w:color w:val="333333"/>
                <w:sz w:val="24"/>
                <w:szCs w:val="24"/>
                <w:lang w:eastAsia="el-GR"/>
              </w:rPr>
              <w:t>Η αμοιβή του ξεναγού να περιλαμβάνεται στη συνολική τιμή.</w:t>
            </w:r>
          </w:p>
        </w:tc>
      </w:tr>
      <w:tr w:rsidR="00AE78A5" w:rsidRPr="00D1093B" w:rsidTr="0008010D">
        <w:trPr>
          <w:trHeight w:val="189"/>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0" w:line="240" w:lineRule="auto"/>
              <w:rPr>
                <w:rFonts w:ascii="Helvetica" w:eastAsia="Times New Roman" w:hAnsi="Helvetica" w:cs="Helvetica"/>
                <w:color w:val="333333"/>
                <w:sz w:val="24"/>
                <w:szCs w:val="24"/>
                <w:lang w:eastAsia="el-GR"/>
              </w:rPr>
            </w:pPr>
          </w:p>
        </w:tc>
        <w:tc>
          <w:tcPr>
            <w:tcW w:w="0" w:type="auto"/>
            <w:gridSpan w:val="2"/>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F24023" w:rsidP="00F24023">
            <w:pPr>
              <w:spacing w:after="151" w:line="184" w:lineRule="atLeast"/>
              <w:jc w:val="center"/>
              <w:rPr>
                <w:rFonts w:ascii="Cambria" w:eastAsia="Times New Roman" w:hAnsi="Cambria" w:cs="Helvetica"/>
                <w:b/>
                <w:bCs/>
                <w:color w:val="333333"/>
                <w:sz w:val="24"/>
                <w:szCs w:val="24"/>
                <w:lang w:eastAsia="el-GR"/>
              </w:rPr>
            </w:pPr>
            <w:r w:rsidRPr="00D1093B">
              <w:rPr>
                <w:rFonts w:ascii="Cambria" w:eastAsia="Times New Roman" w:hAnsi="Cambria" w:cs="Helvetica"/>
                <w:b/>
                <w:bCs/>
                <w:color w:val="333333"/>
                <w:sz w:val="24"/>
                <w:szCs w:val="24"/>
                <w:lang w:eastAsia="el-GR"/>
              </w:rPr>
              <w:t xml:space="preserve"> </w:t>
            </w:r>
            <w:r w:rsidR="00AE78A5" w:rsidRPr="00D1093B">
              <w:rPr>
                <w:rFonts w:ascii="Cambria" w:eastAsia="Times New Roman" w:hAnsi="Cambria" w:cs="Helvetica"/>
                <w:b/>
                <w:bCs/>
                <w:color w:val="333333"/>
                <w:sz w:val="24"/>
                <w:szCs w:val="24"/>
                <w:lang w:eastAsia="el-GR"/>
              </w:rPr>
              <w:t>ΤΑΞΙΔΙΩΤΙΚΟ ΓΡΑΦΕΙΟ</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7</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9"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ΥΠΟΧΡΕΩΤΙΚΗ ΑΣΦΑΛΙΣΗ ΕΥΘΥΝΗΣ ΔΙΟΡΓΑΝΩΤΗ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652"/>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8</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846EFD" w:rsidP="00846EFD">
            <w:pPr>
              <w:spacing w:after="151" w:line="254" w:lineRule="atLeast"/>
              <w:ind w:hanging="360"/>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Π</w:t>
            </w:r>
            <w:r w:rsidR="00AE78A5" w:rsidRPr="00D1093B">
              <w:rPr>
                <w:rFonts w:ascii="Cambria" w:eastAsia="Times New Roman" w:hAnsi="Cambria" w:cs="Helvetica"/>
                <w:color w:val="333333"/>
                <w:sz w:val="24"/>
                <w:szCs w:val="24"/>
                <w:lang w:eastAsia="el-GR"/>
              </w:rPr>
              <w:t>Ρ</w:t>
            </w:r>
            <w:r w:rsidRPr="00D1093B">
              <w:rPr>
                <w:rFonts w:ascii="Cambria" w:eastAsia="Times New Roman" w:hAnsi="Cambria" w:cs="Helvetica"/>
                <w:color w:val="333333"/>
                <w:sz w:val="24"/>
                <w:szCs w:val="24"/>
                <w:lang w:eastAsia="el-GR"/>
              </w:rPr>
              <w:t xml:space="preserve">     ΠΡ</w:t>
            </w:r>
            <w:r w:rsidR="00AE78A5" w:rsidRPr="00D1093B">
              <w:rPr>
                <w:rFonts w:ascii="Cambria" w:eastAsia="Times New Roman" w:hAnsi="Cambria" w:cs="Helvetica"/>
                <w:color w:val="333333"/>
                <w:sz w:val="24"/>
                <w:szCs w:val="24"/>
                <w:lang w:eastAsia="el-GR"/>
              </w:rPr>
              <w:t>ΟΣΘΕΤΗ ΑΣΦΑΛΙΣΗ ΚΑΛΥΨΗΣ ΕΞΟΔΩΝ ΣΕ ΠΕΡΙΠΤΩΣΗ ΑΤΥΧΗΜΑΤΟΣ Ή ΑΣΘΕΝΕΙΑΣ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1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9</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ΤΕΛΙΚΗ ΣΥΝΟΛΙΚΗ ΤΙΜΗ ΟΡΓΑΝΩΜΕΝΟΥ ΤΑΞΙΔΙΟΥ</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E35442">
            <w:pPr>
              <w:spacing w:after="151" w:line="220" w:lineRule="atLeast"/>
              <w:jc w:val="both"/>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Να συμπεριλαμβάνονται </w:t>
            </w:r>
            <w:r w:rsidR="00E35442" w:rsidRPr="00D1093B">
              <w:rPr>
                <w:rFonts w:ascii="Cambria" w:eastAsia="Times New Roman" w:hAnsi="Cambria" w:cs="Helvetica"/>
                <w:b/>
                <w:bCs/>
                <w:color w:val="333333"/>
                <w:sz w:val="24"/>
                <w:szCs w:val="24"/>
                <w:lang w:eastAsia="el-GR"/>
              </w:rPr>
              <w:t xml:space="preserve">όλοι οι φόροι, οι φόροι εισόδου </w:t>
            </w:r>
            <w:r w:rsidRPr="00D1093B">
              <w:rPr>
                <w:rFonts w:ascii="Cambria" w:eastAsia="Times New Roman" w:hAnsi="Cambria" w:cs="Helvetica"/>
                <w:b/>
                <w:bCs/>
                <w:color w:val="333333"/>
                <w:sz w:val="24"/>
                <w:szCs w:val="24"/>
                <w:lang w:eastAsia="el-GR"/>
              </w:rPr>
              <w:t>σε πόλεις, τα εισιτήρια όπου απαιτούνται και οι ξεναγήσεις</w:t>
            </w:r>
            <w:r w:rsidR="00E35442" w:rsidRPr="00D1093B">
              <w:rPr>
                <w:rFonts w:ascii="Cambria" w:eastAsia="Times New Roman" w:hAnsi="Cambria" w:cs="Helvetica"/>
                <w:b/>
                <w:bCs/>
                <w:color w:val="333333"/>
                <w:sz w:val="24"/>
                <w:szCs w:val="24"/>
                <w:lang w:eastAsia="el-GR"/>
              </w:rPr>
              <w:t>-</w:t>
            </w:r>
            <w:r w:rsidRPr="00D1093B">
              <w:rPr>
                <w:rFonts w:ascii="Cambria" w:eastAsia="Times New Roman" w:hAnsi="Cambria" w:cs="Helvetica"/>
                <w:b/>
                <w:bCs/>
                <w:color w:val="333333"/>
                <w:sz w:val="24"/>
                <w:szCs w:val="24"/>
                <w:lang w:eastAsia="el-GR"/>
              </w:rPr>
              <w:t>αμοιβές ξεναγών.</w:t>
            </w:r>
          </w:p>
        </w:tc>
      </w:tr>
      <w:tr w:rsidR="0008010D" w:rsidRPr="00D1093B" w:rsidTr="0008010D">
        <w:trPr>
          <w:trHeight w:val="34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10</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ΕΠΙΒΑΡΥΝΣΗ ΑΝΑ ΜΑΘΗΤΗ</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ΝΑΙ</w:t>
            </w:r>
          </w:p>
        </w:tc>
      </w:tr>
      <w:tr w:rsidR="0008010D" w:rsidRPr="00D1093B" w:rsidTr="0008010D">
        <w:trPr>
          <w:trHeight w:val="584"/>
        </w:trPr>
        <w:tc>
          <w:tcPr>
            <w:tcW w:w="0" w:type="auto"/>
            <w:tcBorders>
              <w:top w:val="nil"/>
              <w:left w:val="single" w:sz="6" w:space="0" w:color="auto"/>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20"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12</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ΧΡΟΝΙΚΟ ΔΙΑΣΤΗΜΑ</w:t>
            </w:r>
          </w:p>
          <w:p w:rsidR="00AE78A5" w:rsidRPr="00D1093B" w:rsidRDefault="00AE78A5" w:rsidP="00AE78A5">
            <w:pPr>
              <w:spacing w:after="151" w:line="25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ΥΠΟΒΟΛΗΣ ΠΡΟΣΦΟΡΑΣ</w:t>
            </w:r>
          </w:p>
        </w:tc>
        <w:tc>
          <w:tcPr>
            <w:tcW w:w="0" w:type="auto"/>
            <w:tcBorders>
              <w:top w:val="nil"/>
              <w:left w:val="nil"/>
              <w:bottom w:val="single" w:sz="6" w:space="0" w:color="auto"/>
              <w:right w:val="single" w:sz="6" w:space="0" w:color="auto"/>
            </w:tcBorders>
            <w:shd w:val="clear" w:color="auto" w:fill="FFFFFF"/>
            <w:tcMar>
              <w:top w:w="0" w:type="dxa"/>
              <w:left w:w="10" w:type="dxa"/>
              <w:bottom w:w="0" w:type="dxa"/>
              <w:right w:w="10" w:type="dxa"/>
            </w:tcMar>
            <w:vAlign w:val="center"/>
            <w:hideMark/>
          </w:tcPr>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 xml:space="preserve">Από: </w:t>
            </w:r>
            <w:r w:rsidR="00BD0978" w:rsidRPr="00D1093B">
              <w:rPr>
                <w:rFonts w:ascii="Cambria" w:eastAsia="Times New Roman" w:hAnsi="Cambria" w:cs="Helvetica"/>
                <w:b/>
                <w:bCs/>
                <w:color w:val="333333"/>
                <w:sz w:val="24"/>
                <w:szCs w:val="24"/>
                <w:lang w:eastAsia="el-GR"/>
              </w:rPr>
              <w:t>21/10/2022</w:t>
            </w:r>
            <w:r w:rsidR="00BD0978" w:rsidRPr="00D1093B">
              <w:rPr>
                <w:rFonts w:ascii="Cambria" w:eastAsia="Times New Roman" w:hAnsi="Cambria" w:cs="Helvetica"/>
                <w:color w:val="333333"/>
                <w:sz w:val="24"/>
                <w:szCs w:val="24"/>
                <w:lang w:eastAsia="el-GR"/>
              </w:rPr>
              <w:t xml:space="preserve"> </w:t>
            </w:r>
            <w:r w:rsidRPr="00D1093B">
              <w:rPr>
                <w:rFonts w:ascii="Cambria" w:eastAsia="Times New Roman" w:hAnsi="Cambria" w:cs="Helvetica"/>
                <w:b/>
                <w:bCs/>
                <w:color w:val="333333"/>
                <w:sz w:val="24"/>
                <w:szCs w:val="24"/>
                <w:lang w:eastAsia="el-GR"/>
              </w:rPr>
              <w:t>μέχρι</w:t>
            </w:r>
            <w:r w:rsidR="009A68DB" w:rsidRPr="00D1093B">
              <w:rPr>
                <w:rFonts w:ascii="Cambria" w:eastAsia="Times New Roman" w:hAnsi="Cambria" w:cs="Helvetica"/>
                <w:b/>
                <w:bCs/>
                <w:color w:val="333333"/>
                <w:sz w:val="24"/>
                <w:szCs w:val="24"/>
                <w:lang w:eastAsia="el-GR"/>
              </w:rPr>
              <w:t xml:space="preserve"> </w:t>
            </w:r>
            <w:r w:rsidRPr="00D1093B">
              <w:rPr>
                <w:rFonts w:ascii="Cambria" w:eastAsia="Times New Roman" w:hAnsi="Cambria" w:cs="Helvetica"/>
                <w:b/>
                <w:bCs/>
                <w:color w:val="333333"/>
                <w:sz w:val="24"/>
                <w:szCs w:val="24"/>
                <w:lang w:eastAsia="el-GR"/>
              </w:rPr>
              <w:t xml:space="preserve"> </w:t>
            </w:r>
            <w:r w:rsidR="00BD0978" w:rsidRPr="00D1093B">
              <w:rPr>
                <w:rFonts w:ascii="Cambria" w:eastAsia="Times New Roman" w:hAnsi="Cambria" w:cs="Helvetica"/>
                <w:b/>
                <w:bCs/>
                <w:color w:val="333333"/>
                <w:sz w:val="24"/>
                <w:szCs w:val="24"/>
                <w:lang w:eastAsia="el-GR"/>
              </w:rPr>
              <w:t xml:space="preserve">26/10/2022 </w:t>
            </w:r>
            <w:r w:rsidR="00BD0978" w:rsidRPr="00D1093B">
              <w:rPr>
                <w:rFonts w:ascii="Cambria" w:eastAsia="Times New Roman" w:hAnsi="Cambria" w:cs="Helvetica"/>
                <w:color w:val="333333"/>
                <w:sz w:val="24"/>
                <w:szCs w:val="24"/>
                <w:lang w:eastAsia="el-GR"/>
              </w:rPr>
              <w:t> </w:t>
            </w:r>
          </w:p>
          <w:p w:rsidR="00AE78A5" w:rsidRPr="00D1093B" w:rsidRDefault="00AE78A5" w:rsidP="00AE78A5">
            <w:pPr>
              <w:spacing w:after="151" w:line="274" w:lineRule="atLeast"/>
              <w:jc w:val="center"/>
              <w:rPr>
                <w:rFonts w:ascii="Helvetica" w:eastAsia="Times New Roman" w:hAnsi="Helvetica" w:cs="Helvetica"/>
                <w:color w:val="333333"/>
                <w:sz w:val="24"/>
                <w:szCs w:val="24"/>
                <w:lang w:eastAsia="el-GR"/>
              </w:rPr>
            </w:pPr>
            <w:r w:rsidRPr="00D1093B">
              <w:rPr>
                <w:rFonts w:ascii="Cambria" w:eastAsia="Times New Roman" w:hAnsi="Cambria" w:cs="Helvetica"/>
                <w:b/>
                <w:bCs/>
                <w:color w:val="333333"/>
                <w:sz w:val="24"/>
                <w:szCs w:val="24"/>
                <w:lang w:eastAsia="el-GR"/>
              </w:rPr>
              <w:t>και ΩΡΑ 11:00 πμ</w:t>
            </w:r>
          </w:p>
        </w:tc>
      </w:tr>
    </w:tbl>
    <w:p w:rsidR="00D1093B" w:rsidRPr="00D1093B" w:rsidRDefault="00D1093B" w:rsidP="00AE78A5">
      <w:pPr>
        <w:spacing w:after="151" w:line="283" w:lineRule="atLeast"/>
        <w:ind w:firstLine="360"/>
        <w:jc w:val="both"/>
        <w:rPr>
          <w:rFonts w:ascii="Cambria" w:eastAsia="Times New Roman" w:hAnsi="Cambria" w:cs="Helvetica"/>
          <w:color w:val="333333"/>
          <w:sz w:val="24"/>
          <w:szCs w:val="24"/>
          <w:lang w:eastAsia="el-GR"/>
        </w:rPr>
      </w:pPr>
    </w:p>
    <w:p w:rsidR="00AE78A5" w:rsidRPr="00D1093B" w:rsidRDefault="00AE78A5" w:rsidP="00AE78A5">
      <w:pPr>
        <w:spacing w:after="151" w:line="283" w:lineRule="atLeast"/>
        <w:ind w:firstLine="360"/>
        <w:jc w:val="both"/>
        <w:rPr>
          <w:rFonts w:ascii="Helvetica" w:eastAsia="Times New Roman" w:hAnsi="Helvetica" w:cs="Helvetica"/>
          <w:color w:val="333333"/>
          <w:sz w:val="24"/>
          <w:szCs w:val="24"/>
          <w:lang w:eastAsia="el-GR"/>
        </w:rPr>
      </w:pPr>
      <w:r w:rsidRPr="00D1093B">
        <w:rPr>
          <w:rFonts w:ascii="Cambria" w:eastAsia="Times New Roman" w:hAnsi="Cambria" w:cs="Helvetica"/>
          <w:color w:val="333333"/>
          <w:sz w:val="24"/>
          <w:szCs w:val="24"/>
          <w:lang w:eastAsia="el-GR"/>
        </w:rPr>
        <w:t>Οι οικονομικές προσφορές πρέπει να παραδοθούν μόνο σε κλειστό φάκελο στο </w:t>
      </w:r>
      <w:r w:rsidRPr="00D1093B">
        <w:rPr>
          <w:rFonts w:ascii="Cambria" w:eastAsia="Times New Roman" w:hAnsi="Cambria" w:cs="Helvetica"/>
          <w:b/>
          <w:bCs/>
          <w:color w:val="333333"/>
          <w:sz w:val="24"/>
          <w:szCs w:val="24"/>
          <w:lang w:eastAsia="el-GR"/>
        </w:rPr>
        <w:t>ΓΕ.Λ. Παραμυθιάς</w:t>
      </w:r>
      <w:r w:rsidRPr="00D1093B">
        <w:rPr>
          <w:rFonts w:ascii="Cambria" w:eastAsia="Times New Roman" w:hAnsi="Cambria" w:cs="Helvetica"/>
          <w:color w:val="333333"/>
          <w:sz w:val="24"/>
          <w:szCs w:val="24"/>
          <w:lang w:eastAsia="el-GR"/>
        </w:rPr>
        <w:t> το αργότερο μέχρι την ημερομηνία και ώρα που αναγράφεται στον παραπάνω πίνακα. Σημειώνεται ότι:</w:t>
      </w:r>
    </w:p>
    <w:p w:rsidR="00AE78A5" w:rsidRPr="002123C2"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Ζητείται η τελική τιμή του πακέτου της εκδρομής με ΦΠΑ και τελική επιβάρυνση ανά μαθητή.</w:t>
      </w:r>
    </w:p>
    <w:p w:rsidR="002123C2" w:rsidRPr="00D1093B" w:rsidRDefault="002123C2"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Pr>
          <w:rFonts w:eastAsia="Times New Roman" w:cstheme="minorHAnsi"/>
          <w:b/>
          <w:bCs/>
          <w:color w:val="333333"/>
          <w:sz w:val="24"/>
          <w:szCs w:val="24"/>
          <w:lang w:eastAsia="el-GR"/>
        </w:rPr>
        <w:t xml:space="preserve">Ζητείται επιβεβαίωση παρακράτησης δωματίων. </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lastRenderedPageBreak/>
        <w:t>Πρέπει να περιλαμβάνονται στην τιμή οι φόροι διαμονής, τα διόδια, φόροι πόλεων, φόροι εισόδου στις πόλεις ή όπου αλλού απαιτείται.</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Από το ολικό ποσό που θα συμφωνηθεί, θα κρατηθεί από το διευθυντή του σχολείου το 10%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Τα ακτοπλοϊκά δρομολόγια να είναι καθορισμένα. (Ονόματα εταιρειών-πλοίων).</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μαθητές και οι συνοδοί καθηγητές κατά τις ακτοπλοϊκές μετακινήσεις τους από και προς το λιμάνι της Ηγουμενίτσας θα έχουν καμπίνες (τετράκλινες για μαθητές και μονόκλινες για καθηγητές).</w:t>
      </w:r>
    </w:p>
    <w:p w:rsidR="00AE78A5" w:rsidRPr="00D1093B" w:rsidRDefault="00AE78A5" w:rsidP="00AE78A5">
      <w:pPr>
        <w:numPr>
          <w:ilvl w:val="0"/>
          <w:numId w:val="1"/>
        </w:numPr>
        <w:spacing w:before="100" w:beforeAutospacing="1" w:after="100" w:afterAutospacing="1" w:line="283"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Οι μετακινήσεις των μαθητών/μαθητριών και εκπαιδευτικών να γίνονται με λεωφορεία μεγάλα (όχι διώροφα) που πληρούν τις προδιαγραφές ασφαλούς μετακίνησης βάσει της κείμενης νομοθεσίας. Το λεωφορείο θα βρίσκεται στη διάθεση των εκδρομέων σε όλη τη διάρκεια της εκδρομής στην Ιταλία και με δαπάνη του τουριστικού γραφείου.</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u w:val="single"/>
          <w:lang w:eastAsia="el-GR"/>
        </w:rPr>
        <w:t>Αν το λεωφορείο</w:t>
      </w:r>
      <w:r w:rsidR="009A68DB" w:rsidRPr="00D1093B">
        <w:rPr>
          <w:rFonts w:eastAsia="Times New Roman" w:cstheme="minorHAnsi"/>
          <w:b/>
          <w:bCs/>
          <w:color w:val="333333"/>
          <w:sz w:val="24"/>
          <w:szCs w:val="24"/>
          <w:u w:val="single"/>
          <w:lang w:eastAsia="el-GR"/>
        </w:rPr>
        <w:t xml:space="preserve"> </w:t>
      </w:r>
      <w:r w:rsidRPr="00D1093B">
        <w:rPr>
          <w:rFonts w:eastAsia="Times New Roman" w:cstheme="minorHAnsi"/>
          <w:b/>
          <w:bCs/>
          <w:color w:val="333333"/>
          <w:sz w:val="24"/>
          <w:szCs w:val="24"/>
          <w:u w:val="single"/>
          <w:lang w:eastAsia="el-GR"/>
        </w:rPr>
        <w:t xml:space="preserve"> κινείται πέραν από τα χρονικά όρια που προβλέπει η Νομοθεσία και απαιτείται η ύπαρξη επί πλέον οδηγού, η ύπαρξή του να αναφέρεται ρητά στην προσφορά καθώς επίσης να αναφέρεται ρητά ότι τα λεωφορεία θα είναι μεγάλα</w:t>
      </w:r>
      <w:r w:rsidRPr="00D1093B">
        <w:rPr>
          <w:rFonts w:eastAsia="Times New Roman" w:cstheme="minorHAnsi"/>
          <w:b/>
          <w:bCs/>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Προδιαγραφές: ΚΤΕΟ, ζώνες ασφαλείας, </w:t>
      </w:r>
      <w:r w:rsidRPr="00D1093B">
        <w:rPr>
          <w:rFonts w:eastAsia="Times New Roman" w:cstheme="minorHAnsi"/>
          <w:b/>
          <w:bCs/>
          <w:color w:val="333333"/>
          <w:sz w:val="24"/>
          <w:szCs w:val="24"/>
          <w:lang w:eastAsia="el-GR"/>
        </w:rPr>
        <w:t>με κατάλληλη άδεια παλαιότητας κατά προτίμηση τελευταίας 10</w:t>
      </w:r>
      <w:r w:rsidR="002123C2">
        <w:rPr>
          <w:rFonts w:eastAsia="Times New Roman" w:cstheme="minorHAnsi"/>
          <w:b/>
          <w:bCs/>
          <w:color w:val="333333"/>
          <w:sz w:val="24"/>
          <w:szCs w:val="24"/>
          <w:lang w:eastAsia="el-GR"/>
        </w:rPr>
        <w:t xml:space="preserve"> </w:t>
      </w:r>
      <w:proofErr w:type="spellStart"/>
      <w:r w:rsidRPr="00D1093B">
        <w:rPr>
          <w:rFonts w:eastAsia="Times New Roman" w:cstheme="minorHAnsi"/>
          <w:b/>
          <w:bCs/>
          <w:color w:val="333333"/>
          <w:sz w:val="24"/>
          <w:szCs w:val="24"/>
          <w:lang w:eastAsia="el-GR"/>
        </w:rPr>
        <w:t>ετίας</w:t>
      </w:r>
      <w:proofErr w:type="spellEnd"/>
      <w:r w:rsidRPr="00D1093B">
        <w:rPr>
          <w:rFonts w:eastAsia="Times New Roman" w:cstheme="minorHAnsi"/>
          <w:b/>
          <w:bCs/>
          <w:color w:val="333333"/>
          <w:sz w:val="24"/>
          <w:szCs w:val="24"/>
          <w:lang w:eastAsia="el-GR"/>
        </w:rPr>
        <w:t>, ώστε να εισέρχεται στο ιστορικό κέντρο των πόλεων</w:t>
      </w:r>
      <w:r w:rsidRPr="00D1093B">
        <w:rPr>
          <w:rFonts w:eastAsia="Times New Roman" w:cstheme="minorHAnsi"/>
          <w:color w:val="333333"/>
          <w:sz w:val="24"/>
          <w:szCs w:val="24"/>
          <w:lang w:eastAsia="el-GR"/>
        </w:rPr>
        <w:t> - φωτοτυπία της άδειας).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Να αναφέρεται οπωσδήποτε στην προσφορά το όνομα, η κατηγορία των ξενοδοχείων και η ακριβής τοποθεσία και η ιστοσελίδα τους.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Παρακαλούμε να αναφέρετε τον τύπο πρωινού και το μενού του δείπνου</w:t>
      </w:r>
      <w:r w:rsidR="00F3052C">
        <w:rPr>
          <w:rFonts w:eastAsia="Times New Roman" w:cstheme="minorHAnsi"/>
          <w:b/>
          <w:bCs/>
          <w:color w:val="333333"/>
          <w:sz w:val="24"/>
          <w:szCs w:val="24"/>
          <w:lang w:eastAsia="el-GR"/>
        </w:rPr>
        <w:t xml:space="preserve"> κατά προτίμηση μπουφές </w:t>
      </w:r>
      <w:r w:rsidRPr="00D1093B">
        <w:rPr>
          <w:rFonts w:eastAsia="Times New Roman" w:cstheme="minorHAnsi"/>
          <w:color w:val="333333"/>
          <w:sz w:val="24"/>
          <w:szCs w:val="24"/>
          <w:lang w:eastAsia="el-GR"/>
        </w:rPr>
        <w:t>.</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διαμονή των μαθητών στα ξενοδοχεία θα γίνει σε τρίκλινα ή δίκλινα δωμάτια και για τους συνοδούς καθηγητές σε μονόκλινα δωμάτια.</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Παρακαλούμε στις υποχρεώσεις του πρακτορείου να περιλαμβάνεται και η καταβολή της εγγύησης στα ξενοδοχεία.</w:t>
      </w:r>
      <w:r w:rsidR="009A68DB" w:rsidRPr="00D1093B">
        <w:rPr>
          <w:rFonts w:eastAsia="Times New Roman" w:cstheme="minorHAnsi"/>
          <w:color w:val="333333"/>
          <w:sz w:val="24"/>
          <w:szCs w:val="24"/>
          <w:lang w:eastAsia="el-GR"/>
        </w:rPr>
        <w:t xml:space="preserve"> </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Θα υπάρχει ασφάλιση ευθύνης διοργανωτή καθώς και ατομική ταξιδιωτική ασφάλιση με κάλυψη αστικής ευθύνης ζωής ατυχήματος, νοσηλείας και ιατροφαρμακευτικών εξόδων για μαθητές/</w:t>
      </w:r>
      <w:proofErr w:type="spellStart"/>
      <w:r w:rsidRPr="00D1093B">
        <w:rPr>
          <w:rFonts w:eastAsia="Times New Roman" w:cstheme="minorHAnsi"/>
          <w:color w:val="333333"/>
          <w:sz w:val="24"/>
          <w:szCs w:val="24"/>
          <w:lang w:eastAsia="el-GR"/>
        </w:rPr>
        <w:t>τριες</w:t>
      </w:r>
      <w:proofErr w:type="spellEnd"/>
      <w:r w:rsidRPr="00D1093B">
        <w:rPr>
          <w:rFonts w:eastAsia="Times New Roman" w:cstheme="minorHAnsi"/>
          <w:color w:val="333333"/>
          <w:sz w:val="24"/>
          <w:szCs w:val="24"/>
          <w:lang w:eastAsia="el-GR"/>
        </w:rPr>
        <w:t xml:space="preserve"> – συνοδούς καθηγητές.</w:t>
      </w:r>
    </w:p>
    <w:p w:rsidR="00AE78A5" w:rsidRPr="00D1093B"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Υπεύθυνη Δήλωση ότι το Ταξιδιωτικό Γραφείο διαθέτει ειδικό σήμα λειτουργίας το οποίο βρίσκεται σε ισχύ.</w:t>
      </w:r>
    </w:p>
    <w:p w:rsidR="00AE78A5" w:rsidRDefault="00AE78A5"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πραγματοποιήσει την εκδρομή στον ίδιο προορισμό και με τους ίδιους όρους, σε άλλη ημερομηνία, σε περίπτωση που δεν γίνει τις προβλεπόμενες ημερομηνίες για οποιοδήποτε λόγο. (πχ απεργίες μεταφορικών μέσων, θεομηνίες κλπ)</w:t>
      </w:r>
    </w:p>
    <w:p w:rsidR="00DF103F" w:rsidRDefault="00DF103F"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Σε περίπτωση που μετά την υπογραφή της σύμβασης και για λόγους ανωτέρας βίας (</w:t>
      </w:r>
      <w:proofErr w:type="spellStart"/>
      <w:r>
        <w:rPr>
          <w:rFonts w:eastAsia="Times New Roman" w:cstheme="minorHAnsi"/>
          <w:color w:val="333333"/>
          <w:sz w:val="24"/>
          <w:szCs w:val="24"/>
          <w:lang w:val="en-US" w:eastAsia="el-GR"/>
        </w:rPr>
        <w:t>Covid</w:t>
      </w:r>
      <w:proofErr w:type="spellEnd"/>
      <w:r w:rsidRPr="00DF103F">
        <w:rPr>
          <w:rFonts w:eastAsia="Times New Roman" w:cstheme="minorHAnsi"/>
          <w:color w:val="333333"/>
          <w:sz w:val="24"/>
          <w:szCs w:val="24"/>
          <w:lang w:eastAsia="el-GR"/>
        </w:rPr>
        <w:t xml:space="preserve"> </w:t>
      </w:r>
      <w:r>
        <w:rPr>
          <w:rFonts w:eastAsia="Times New Roman" w:cstheme="minorHAnsi"/>
          <w:color w:val="333333"/>
          <w:sz w:val="24"/>
          <w:szCs w:val="24"/>
          <w:lang w:eastAsia="el-GR"/>
        </w:rPr>
        <w:t>ή άλλης έκτακτης ανάγκης) ακυρωθεί η εκδρομή, πρέπει να επιστραφεί ολόκληρο το χρηματικό ποσό που έχει καταβληθεί από το σχολείο).</w:t>
      </w:r>
    </w:p>
    <w:p w:rsidR="00D031C6" w:rsidRPr="00D1093B" w:rsidRDefault="00D031C6" w:rsidP="00AE78A5">
      <w:pPr>
        <w:numPr>
          <w:ilvl w:val="0"/>
          <w:numId w:val="1"/>
        </w:numPr>
        <w:spacing w:before="100" w:beforeAutospacing="1" w:after="100" w:afterAutospacing="1" w:line="301" w:lineRule="atLeast"/>
        <w:ind w:left="419"/>
        <w:jc w:val="both"/>
        <w:rPr>
          <w:rFonts w:eastAsia="Times New Roman" w:cstheme="minorHAnsi"/>
          <w:color w:val="333333"/>
          <w:sz w:val="24"/>
          <w:szCs w:val="24"/>
          <w:lang w:eastAsia="el-GR"/>
        </w:rPr>
      </w:pPr>
      <w:r>
        <w:rPr>
          <w:rFonts w:eastAsia="Times New Roman" w:cstheme="minorHAnsi"/>
          <w:color w:val="333333"/>
          <w:sz w:val="24"/>
          <w:szCs w:val="24"/>
          <w:lang w:eastAsia="el-GR"/>
        </w:rPr>
        <w:t xml:space="preserve">Σε περίπτωση αθέτησης των ανωτέρων προϋποθέσεων, το Σχολείο επιφυλάσσεται να αποφασίσει για τις περαιτέρω ενέργειες. </w:t>
      </w:r>
    </w:p>
    <w:p w:rsidR="00AE78A5" w:rsidRPr="00D1093B" w:rsidRDefault="00AE78A5" w:rsidP="00AE78A5">
      <w:pPr>
        <w:spacing w:after="151" w:line="419" w:lineRule="atLeast"/>
        <w:jc w:val="both"/>
        <w:rPr>
          <w:rFonts w:eastAsia="Times New Roman" w:cstheme="minorHAnsi"/>
          <w:color w:val="333333"/>
          <w:sz w:val="24"/>
          <w:szCs w:val="24"/>
          <w:lang w:eastAsia="el-GR"/>
        </w:rPr>
      </w:pPr>
      <w:r w:rsidRPr="00D1093B">
        <w:rPr>
          <w:rFonts w:eastAsia="Times New Roman" w:cstheme="minorHAnsi"/>
          <w:b/>
          <w:bCs/>
          <w:color w:val="333333"/>
          <w:sz w:val="24"/>
          <w:szCs w:val="24"/>
          <w:lang w:eastAsia="el-GR"/>
        </w:rPr>
        <w:t>Συνοπτικό πρόγραμμα εκδρομής</w:t>
      </w:r>
      <w:r w:rsidRPr="00D1093B">
        <w:rPr>
          <w:rFonts w:eastAsia="Times New Roman" w:cstheme="minorHAnsi"/>
          <w:color w:val="333333"/>
          <w:sz w:val="24"/>
          <w:szCs w:val="24"/>
          <w:lang w:eastAsia="el-GR"/>
        </w:rPr>
        <w:t>:</w:t>
      </w:r>
    </w:p>
    <w:p w:rsidR="00AE78A5" w:rsidRPr="00D1093B" w:rsidRDefault="000D7E21" w:rsidP="00AE78A5">
      <w:pPr>
        <w:shd w:val="clear" w:color="auto" w:fill="FFFFFF"/>
        <w:spacing w:after="151" w:line="25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lastRenderedPageBreak/>
        <w:t>1</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ημέρα Δευτέρα</w:t>
      </w:r>
      <w:r w:rsidR="00112D5B">
        <w:rPr>
          <w:rFonts w:eastAsia="Times New Roman" w:cstheme="minorHAnsi"/>
          <w:b/>
          <w:bCs/>
          <w:color w:val="333333"/>
          <w:sz w:val="24"/>
          <w:szCs w:val="24"/>
          <w:u w:val="single"/>
          <w:lang w:eastAsia="el-GR"/>
        </w:rPr>
        <w:t xml:space="preserve"> (05</w:t>
      </w:r>
      <w:r w:rsidR="00AE78A5" w:rsidRPr="00D1093B">
        <w:rPr>
          <w:rFonts w:eastAsia="Times New Roman" w:cstheme="minorHAnsi"/>
          <w:b/>
          <w:bCs/>
          <w:color w:val="333333"/>
          <w:sz w:val="24"/>
          <w:szCs w:val="24"/>
          <w:u w:val="single"/>
          <w:lang w:eastAsia="el-GR"/>
        </w:rPr>
        <w:t>/</w:t>
      </w:r>
      <w:r w:rsidR="00112D5B">
        <w:rPr>
          <w:rFonts w:eastAsia="Times New Roman" w:cstheme="minorHAnsi"/>
          <w:b/>
          <w:bCs/>
          <w:color w:val="333333"/>
          <w:sz w:val="24"/>
          <w:szCs w:val="24"/>
          <w:u w:val="single"/>
          <w:lang w:eastAsia="el-GR"/>
        </w:rPr>
        <w:t>1</w:t>
      </w:r>
      <w:r w:rsidR="00AE78A5" w:rsidRPr="00D1093B">
        <w:rPr>
          <w:rFonts w:eastAsia="Times New Roman" w:cstheme="minorHAnsi"/>
          <w:b/>
          <w:bCs/>
          <w:color w:val="333333"/>
          <w:sz w:val="24"/>
          <w:szCs w:val="24"/>
          <w:u w:val="single"/>
          <w:lang w:eastAsia="el-GR"/>
        </w:rPr>
        <w:t>2/2020):</w:t>
      </w:r>
      <w:r w:rsidR="00AE78A5" w:rsidRPr="00D1093B">
        <w:rPr>
          <w:rFonts w:eastAsia="Times New Roman" w:cstheme="minorHAnsi"/>
          <w:color w:val="333333"/>
          <w:sz w:val="24"/>
          <w:szCs w:val="24"/>
          <w:lang w:eastAsia="el-GR"/>
        </w:rPr>
        <w:t> </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Αναχώρηση από Παραμυθιά από το χώρο του σχολείου με λεωφορείο για Λιμάνι</w:t>
      </w:r>
      <w:r w:rsidR="00112D5B">
        <w:rPr>
          <w:rFonts w:eastAsia="Times New Roman" w:cstheme="minorHAnsi"/>
          <w:color w:val="333333"/>
          <w:sz w:val="24"/>
          <w:szCs w:val="24"/>
          <w:lang w:eastAsia="el-GR"/>
        </w:rPr>
        <w:t xml:space="preserve"> Ηγουμενίτσας </w:t>
      </w:r>
      <w:r w:rsidR="00AE78A5" w:rsidRPr="00D1093B">
        <w:rPr>
          <w:rFonts w:eastAsia="Times New Roman" w:cstheme="minorHAnsi"/>
          <w:color w:val="333333"/>
          <w:sz w:val="24"/>
          <w:szCs w:val="24"/>
          <w:lang w:eastAsia="el-GR"/>
        </w:rPr>
        <w:t>Άφιξη στο Μπάρι. Μεταφορά με λεωφορεία,</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στάση και περιήγηση στην Πομπηία. Άφιξη στη Ρώμη- Δείπνο. Διανυκτέρευση.</w:t>
      </w:r>
    </w:p>
    <w:p w:rsidR="00AE78A5" w:rsidRPr="00D1093B" w:rsidRDefault="000D7E21" w:rsidP="00AE78A5">
      <w:pPr>
        <w:shd w:val="clear" w:color="auto" w:fill="FFFFFF"/>
        <w:spacing w:after="151" w:line="240" w:lineRule="auto"/>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2η ημέρα Τρίτη (06</w:t>
      </w:r>
      <w:r w:rsidR="00AE78A5" w:rsidRPr="00D1093B">
        <w:rPr>
          <w:rFonts w:eastAsia="Times New Roman" w:cstheme="minorHAnsi"/>
          <w:b/>
          <w:bCs/>
          <w:color w:val="333333"/>
          <w:sz w:val="24"/>
          <w:szCs w:val="24"/>
          <w:u w:val="single"/>
          <w:lang w:eastAsia="el-GR"/>
        </w:rPr>
        <w:t>/</w:t>
      </w:r>
      <w:r>
        <w:rPr>
          <w:rFonts w:eastAsia="Times New Roman" w:cstheme="minorHAnsi"/>
          <w:b/>
          <w:bCs/>
          <w:color w:val="333333"/>
          <w:sz w:val="24"/>
          <w:szCs w:val="24"/>
          <w:u w:val="single"/>
          <w:lang w:eastAsia="el-GR"/>
        </w:rPr>
        <w:t>12/2022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b/>
          <w:bCs/>
          <w:color w:val="333333"/>
          <w:sz w:val="24"/>
          <w:szCs w:val="24"/>
          <w:lang w:eastAsia="el-GR"/>
        </w:rPr>
        <w:t>:</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Ξενάγηση στο Κολοσσαίο- στην αρχαία Ρωμαϊκή Αγορά- Κατακόμβες.</w:t>
      </w:r>
      <w:r w:rsidR="00112D5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Δείπνο. Διανυκτέρευση.</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3η ημέρα Τετάρτη (07/2/2022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Βατικανό- Βασιλική Αγίου Πέτρου . Ξενάγηση-περίπατο στην</w:t>
      </w:r>
      <w:r w:rsidR="009A68DB"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dia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Spagna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Venezia</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Piazza</w:t>
      </w:r>
      <w:proofErr w:type="spellEnd"/>
      <w:r w:rsidR="009A68DB" w:rsidRPr="00D1093B">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Navone</w:t>
      </w:r>
      <w:proofErr w:type="spellEnd"/>
      <w:r w:rsidR="00AE78A5" w:rsidRPr="00D1093B">
        <w:rPr>
          <w:rFonts w:eastAsia="Times New Roman" w:cstheme="minorHAnsi"/>
          <w:color w:val="333333"/>
          <w:sz w:val="24"/>
          <w:szCs w:val="24"/>
          <w:lang w:eastAsia="el-GR"/>
        </w:rPr>
        <w:t xml:space="preserve">- </w:t>
      </w:r>
      <w:proofErr w:type="spellStart"/>
      <w:r w:rsidR="00AE78A5" w:rsidRPr="00D1093B">
        <w:rPr>
          <w:rFonts w:eastAsia="Times New Roman" w:cstheme="minorHAnsi"/>
          <w:color w:val="333333"/>
          <w:sz w:val="24"/>
          <w:szCs w:val="24"/>
          <w:lang w:eastAsia="el-GR"/>
        </w:rPr>
        <w:t>Fontana</w:t>
      </w:r>
      <w:proofErr w:type="spellEnd"/>
      <w:r w:rsidR="00AE78A5" w:rsidRPr="00D1093B">
        <w:rPr>
          <w:rFonts w:eastAsia="Times New Roman" w:cstheme="minorHAnsi"/>
          <w:color w:val="333333"/>
          <w:sz w:val="24"/>
          <w:szCs w:val="24"/>
          <w:lang w:eastAsia="el-GR"/>
        </w:rPr>
        <w:t xml:space="preserve"> di </w:t>
      </w:r>
      <w:proofErr w:type="spellStart"/>
      <w:r w:rsidR="00AE78A5" w:rsidRPr="00D1093B">
        <w:rPr>
          <w:rFonts w:eastAsia="Times New Roman" w:cstheme="minorHAnsi"/>
          <w:color w:val="333333"/>
          <w:sz w:val="24"/>
          <w:szCs w:val="24"/>
          <w:lang w:eastAsia="el-GR"/>
        </w:rPr>
        <w:t>Trevi</w:t>
      </w:r>
      <w:proofErr w:type="spellEnd"/>
      <w:r w:rsidR="00AE78A5" w:rsidRPr="00D1093B">
        <w:rPr>
          <w:rFonts w:eastAsia="Times New Roman" w:cstheme="minorHAnsi"/>
          <w:color w:val="333333"/>
          <w:sz w:val="24"/>
          <w:szCs w:val="24"/>
          <w:lang w:eastAsia="el-GR"/>
        </w:rPr>
        <w:t>.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4</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B04E3D">
        <w:rPr>
          <w:rFonts w:eastAsia="Times New Roman" w:cstheme="minorHAnsi"/>
          <w:b/>
          <w:bCs/>
          <w:color w:val="333333"/>
          <w:sz w:val="24"/>
          <w:szCs w:val="24"/>
          <w:u w:val="single"/>
          <w:lang w:eastAsia="el-GR"/>
        </w:rPr>
        <w:t>ημέρα</w:t>
      </w:r>
      <w:r w:rsidR="000D7E21" w:rsidRPr="00B04E3D">
        <w:rPr>
          <w:rFonts w:eastAsia="Times New Roman" w:cstheme="minorHAnsi"/>
          <w:b/>
          <w:bCs/>
          <w:color w:val="333333"/>
          <w:sz w:val="24"/>
          <w:szCs w:val="24"/>
          <w:u w:val="single"/>
          <w:lang w:eastAsia="el-GR"/>
        </w:rPr>
        <w:t xml:space="preserve"> Πέμπτη</w:t>
      </w:r>
      <w:r w:rsidR="00820611">
        <w:rPr>
          <w:rFonts w:eastAsia="Times New Roman" w:cstheme="minorHAnsi"/>
          <w:b/>
          <w:bCs/>
          <w:color w:val="333333"/>
          <w:sz w:val="24"/>
          <w:szCs w:val="24"/>
          <w:u w:val="single"/>
          <w:lang w:eastAsia="el-GR"/>
        </w:rPr>
        <w:t xml:space="preserve"> (08/2/2022</w:t>
      </w:r>
      <w:r w:rsidR="00AE78A5" w:rsidRPr="00B04E3D">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 xml:space="preserve"> Αναχώρηση για την πόλη της Φλωρεντίας. Στάση και επίσκεψη στις πόλεις της Σιένα και στο Σαν </w:t>
      </w:r>
      <w:proofErr w:type="spellStart"/>
      <w:r w:rsidR="00AE78A5" w:rsidRPr="00D1093B">
        <w:rPr>
          <w:rFonts w:eastAsia="Times New Roman" w:cstheme="minorHAnsi"/>
          <w:color w:val="333333"/>
          <w:sz w:val="24"/>
          <w:szCs w:val="24"/>
          <w:lang w:eastAsia="el-GR"/>
        </w:rPr>
        <w:t>Τζιμινιάνο</w:t>
      </w:r>
      <w:proofErr w:type="spellEnd"/>
      <w:r w:rsidR="00AE78A5" w:rsidRPr="00D1093B">
        <w:rPr>
          <w:rFonts w:eastAsia="Times New Roman" w:cstheme="minorHAnsi"/>
          <w:color w:val="333333"/>
          <w:sz w:val="24"/>
          <w:szCs w:val="24"/>
          <w:lang w:eastAsia="el-GR"/>
        </w:rPr>
        <w:t>. Άφιξη στην Φλωρεντία.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5</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 xml:space="preserve"> ημέρα</w:t>
      </w:r>
      <w:r w:rsidR="000D7E21">
        <w:rPr>
          <w:rFonts w:eastAsia="Times New Roman" w:cstheme="minorHAnsi"/>
          <w:b/>
          <w:bCs/>
          <w:color w:val="333333"/>
          <w:sz w:val="24"/>
          <w:szCs w:val="24"/>
          <w:u w:val="single"/>
          <w:lang w:eastAsia="el-GR"/>
        </w:rPr>
        <w:t xml:space="preserve"> Παρασκευή</w:t>
      </w:r>
      <w:r w:rsidR="00820611">
        <w:rPr>
          <w:rFonts w:eastAsia="Times New Roman" w:cstheme="minorHAnsi"/>
          <w:b/>
          <w:bCs/>
          <w:color w:val="333333"/>
          <w:sz w:val="24"/>
          <w:szCs w:val="24"/>
          <w:u w:val="single"/>
          <w:lang w:eastAsia="el-GR"/>
        </w:rPr>
        <w:t xml:space="preserve"> (09/2/2022</w:t>
      </w:r>
      <w:r w:rsidR="00AE78A5" w:rsidRPr="00D1093B">
        <w:rPr>
          <w:rFonts w:eastAsia="Times New Roman" w:cstheme="minorHAnsi"/>
          <w:b/>
          <w:bCs/>
          <w:color w:val="333333"/>
          <w:sz w:val="24"/>
          <w:szCs w:val="24"/>
          <w:u w:val="single"/>
          <w:lang w:eastAsia="el-GR"/>
        </w:rPr>
        <w:t>):</w:t>
      </w:r>
      <w:r w:rsidR="00AE78A5" w:rsidRPr="00D1093B">
        <w:rPr>
          <w:rFonts w:eastAsia="Times New Roman" w:cstheme="minorHAnsi"/>
          <w:color w:val="333333"/>
          <w:sz w:val="24"/>
          <w:szCs w:val="24"/>
          <w:lang w:eastAsia="el-GR"/>
        </w:rPr>
        <w:t>Περιήγηση στα αξιοθέατα της Φλωρεντίας. Δείπνο. Διανυκτέρευση.</w:t>
      </w:r>
    </w:p>
    <w:p w:rsidR="00AE78A5" w:rsidRPr="00D1093B" w:rsidRDefault="00335835"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6</w:t>
      </w:r>
      <w:r w:rsidRPr="00335835">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 </w:t>
      </w:r>
      <w:r w:rsidR="000D7E21">
        <w:rPr>
          <w:rFonts w:eastAsia="Times New Roman" w:cstheme="minorHAnsi"/>
          <w:b/>
          <w:bCs/>
          <w:color w:val="333333"/>
          <w:sz w:val="24"/>
          <w:szCs w:val="24"/>
          <w:u w:val="single"/>
          <w:lang w:eastAsia="el-GR"/>
        </w:rPr>
        <w:t xml:space="preserve"> Σαββάτο </w:t>
      </w:r>
      <w:r w:rsidR="00820611">
        <w:rPr>
          <w:rFonts w:eastAsia="Times New Roman" w:cstheme="minorHAnsi"/>
          <w:b/>
          <w:bCs/>
          <w:color w:val="333333"/>
          <w:sz w:val="24"/>
          <w:szCs w:val="24"/>
          <w:u w:val="single"/>
          <w:lang w:eastAsia="el-GR"/>
        </w:rPr>
        <w:t>(10/2/2022</w:t>
      </w:r>
      <w:r w:rsidR="00AE78A5" w:rsidRPr="00D1093B">
        <w:rPr>
          <w:rFonts w:eastAsia="Times New Roman" w:cstheme="minorHAnsi"/>
          <w:b/>
          <w:bCs/>
          <w:color w:val="333333"/>
          <w:sz w:val="24"/>
          <w:szCs w:val="24"/>
          <w:u w:val="single"/>
          <w:lang w:eastAsia="el-GR"/>
        </w:rPr>
        <w:t>):</w:t>
      </w:r>
      <w:r w:rsidR="001D7A9A">
        <w:rPr>
          <w:rFonts w:eastAsia="Times New Roman" w:cstheme="minorHAnsi"/>
          <w:color w:val="333333"/>
          <w:sz w:val="24"/>
          <w:szCs w:val="24"/>
          <w:lang w:eastAsia="el-GR"/>
        </w:rPr>
        <w:t xml:space="preserve"> </w:t>
      </w:r>
      <w:r w:rsidR="00AE78A5" w:rsidRPr="00D1093B">
        <w:rPr>
          <w:rFonts w:eastAsia="Times New Roman" w:cstheme="minorHAnsi"/>
          <w:color w:val="333333"/>
          <w:sz w:val="24"/>
          <w:szCs w:val="24"/>
          <w:lang w:eastAsia="el-GR"/>
        </w:rPr>
        <w:t xml:space="preserve">Αναχώρηση για Ανκόνα με στάση στο Σαν </w:t>
      </w:r>
      <w:r w:rsidR="00122D34" w:rsidRPr="00D1093B">
        <w:rPr>
          <w:rFonts w:eastAsia="Times New Roman" w:cstheme="minorHAnsi"/>
          <w:color w:val="333333"/>
          <w:sz w:val="24"/>
          <w:szCs w:val="24"/>
          <w:lang w:eastAsia="el-GR"/>
        </w:rPr>
        <w:t>Μαρίνο</w:t>
      </w:r>
      <w:r w:rsidR="00AE78A5" w:rsidRPr="00D1093B">
        <w:rPr>
          <w:rFonts w:eastAsia="Times New Roman" w:cstheme="minorHAnsi"/>
          <w:color w:val="333333"/>
          <w:sz w:val="24"/>
          <w:szCs w:val="24"/>
          <w:lang w:eastAsia="el-GR"/>
        </w:rPr>
        <w:t>. Επιβίβαση στο πλοίο. Διανυκτέρευση εν πλω.</w:t>
      </w:r>
    </w:p>
    <w:p w:rsidR="00AE78A5" w:rsidRPr="00D1093B" w:rsidRDefault="000D7E21" w:rsidP="00AE78A5">
      <w:pPr>
        <w:spacing w:after="151" w:line="419" w:lineRule="atLeast"/>
        <w:jc w:val="both"/>
        <w:rPr>
          <w:rFonts w:eastAsia="Times New Roman" w:cstheme="minorHAnsi"/>
          <w:color w:val="333333"/>
          <w:sz w:val="24"/>
          <w:szCs w:val="24"/>
          <w:lang w:eastAsia="el-GR"/>
        </w:rPr>
      </w:pPr>
      <w:r>
        <w:rPr>
          <w:rFonts w:eastAsia="Times New Roman" w:cstheme="minorHAnsi"/>
          <w:b/>
          <w:bCs/>
          <w:color w:val="333333"/>
          <w:sz w:val="24"/>
          <w:szCs w:val="24"/>
          <w:u w:val="single"/>
          <w:lang w:eastAsia="el-GR"/>
        </w:rPr>
        <w:t>7</w:t>
      </w:r>
      <w:r w:rsidRPr="000D7E21">
        <w:rPr>
          <w:rFonts w:eastAsia="Times New Roman" w:cstheme="minorHAnsi"/>
          <w:b/>
          <w:bCs/>
          <w:color w:val="333333"/>
          <w:sz w:val="24"/>
          <w:szCs w:val="24"/>
          <w:u w:val="single"/>
          <w:vertAlign w:val="superscript"/>
          <w:lang w:eastAsia="el-GR"/>
        </w:rPr>
        <w:t>η</w:t>
      </w:r>
      <w:r>
        <w:rPr>
          <w:rFonts w:eastAsia="Times New Roman" w:cstheme="minorHAnsi"/>
          <w:b/>
          <w:bCs/>
          <w:color w:val="333333"/>
          <w:sz w:val="24"/>
          <w:szCs w:val="24"/>
          <w:u w:val="single"/>
          <w:lang w:eastAsia="el-GR"/>
        </w:rPr>
        <w:t xml:space="preserve"> </w:t>
      </w:r>
      <w:r w:rsidR="00AE78A5" w:rsidRPr="00D1093B">
        <w:rPr>
          <w:rFonts w:eastAsia="Times New Roman" w:cstheme="minorHAnsi"/>
          <w:b/>
          <w:bCs/>
          <w:color w:val="333333"/>
          <w:sz w:val="24"/>
          <w:szCs w:val="24"/>
          <w:u w:val="single"/>
          <w:lang w:eastAsia="el-GR"/>
        </w:rPr>
        <w:t>ημέρα</w:t>
      </w:r>
      <w:r>
        <w:rPr>
          <w:rFonts w:eastAsia="Times New Roman" w:cstheme="minorHAnsi"/>
          <w:b/>
          <w:bCs/>
          <w:color w:val="333333"/>
          <w:sz w:val="24"/>
          <w:szCs w:val="24"/>
          <w:u w:val="single"/>
          <w:lang w:eastAsia="el-GR"/>
        </w:rPr>
        <w:t xml:space="preserve"> Κυριακή </w:t>
      </w:r>
      <w:r w:rsidR="00820611">
        <w:rPr>
          <w:rFonts w:eastAsia="Times New Roman" w:cstheme="minorHAnsi"/>
          <w:b/>
          <w:bCs/>
          <w:color w:val="333333"/>
          <w:sz w:val="24"/>
          <w:szCs w:val="24"/>
          <w:u w:val="single"/>
          <w:lang w:eastAsia="el-GR"/>
        </w:rPr>
        <w:t> (11</w:t>
      </w:r>
      <w:r w:rsidR="00AE78A5" w:rsidRPr="00D1093B">
        <w:rPr>
          <w:rFonts w:eastAsia="Times New Roman" w:cstheme="minorHAnsi"/>
          <w:b/>
          <w:bCs/>
          <w:color w:val="333333"/>
          <w:sz w:val="24"/>
          <w:szCs w:val="24"/>
          <w:u w:val="single"/>
          <w:lang w:eastAsia="el-GR"/>
        </w:rPr>
        <w:t>/2/2020):</w:t>
      </w:r>
      <w:r w:rsidR="00583143">
        <w:rPr>
          <w:rFonts w:eastAsia="Times New Roman" w:cstheme="minorHAnsi"/>
          <w:color w:val="333333"/>
          <w:sz w:val="24"/>
          <w:szCs w:val="24"/>
          <w:lang w:eastAsia="el-GR"/>
        </w:rPr>
        <w:t xml:space="preserve"> </w:t>
      </w:r>
      <w:r w:rsidR="001D7A9A">
        <w:rPr>
          <w:rFonts w:eastAsia="Times New Roman" w:cstheme="minorHAnsi"/>
          <w:color w:val="333333"/>
          <w:sz w:val="24"/>
          <w:szCs w:val="24"/>
          <w:lang w:eastAsia="el-GR"/>
        </w:rPr>
        <w:t xml:space="preserve">Άφιξη στην </w:t>
      </w:r>
      <w:r w:rsidR="00AE78A5" w:rsidRPr="00D1093B">
        <w:rPr>
          <w:rFonts w:eastAsia="Times New Roman" w:cstheme="minorHAnsi"/>
          <w:color w:val="333333"/>
          <w:sz w:val="24"/>
          <w:szCs w:val="24"/>
          <w:lang w:eastAsia="el-GR"/>
        </w:rPr>
        <w:t>Ηγουμενίτσα και μεταφορά με λεωφορείο στην Παραμυθιά.</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Το σχολείο διατηρεί το δικαίωμα να μην πραγματοποιήσει τη μετακίνηση αν δεν συμπληρωθεί ο απαιτούμενος αριθμός μαθητών .</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επιτροπή αξιολόγησης, συνεκτιμά την ποιότητα, και το εύρος των προσφερομένων παροχών και δεν υποχρεούται να επιλέξει απαραίτητα το πρακτορείο που μειοδοτεί.</w:t>
      </w:r>
    </w:p>
    <w:p w:rsidR="00AE78A5" w:rsidRPr="00D1093B" w:rsidRDefault="00AE78A5" w:rsidP="00AE78A5">
      <w:pPr>
        <w:spacing w:after="151" w:line="419" w:lineRule="atLeast"/>
        <w:ind w:firstLine="360"/>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Η απόφαση της επιτροπής αξιολόγησης του Λυκείου μας θα αναρτηθεί στον πίνακα ανακοινώσεων του σχολείου και στην ιστοσελίδα του σχολείου . </w:t>
      </w:r>
      <w:hyperlink r:id="rId7" w:history="1">
        <w:r w:rsidRPr="00D1093B">
          <w:rPr>
            <w:rFonts w:eastAsia="Times New Roman" w:cstheme="minorHAnsi"/>
            <w:color w:val="0A3698"/>
            <w:sz w:val="24"/>
            <w:szCs w:val="24"/>
            <w:lang w:eastAsia="el-GR"/>
          </w:rPr>
          <w:t>http://1lyk-param.thesp.sch.gr/</w:t>
        </w:r>
      </w:hyperlink>
    </w:p>
    <w:p w:rsidR="00AE78A5" w:rsidRPr="00D1093B" w:rsidRDefault="00AE78A5" w:rsidP="00AE78A5">
      <w:pPr>
        <w:spacing w:after="151" w:line="274" w:lineRule="atLeast"/>
        <w:jc w:val="center"/>
        <w:rPr>
          <w:rFonts w:eastAsia="Times New Roman" w:cstheme="minorHAnsi"/>
          <w:color w:val="333333"/>
          <w:sz w:val="24"/>
          <w:szCs w:val="24"/>
          <w:lang w:eastAsia="el-GR"/>
        </w:rPr>
      </w:pPr>
      <w:r w:rsidRPr="00D1093B">
        <w:rPr>
          <w:rFonts w:eastAsia="Times New Roman" w:cstheme="minorHAnsi"/>
          <w:color w:val="333333"/>
          <w:sz w:val="24"/>
          <w:szCs w:val="24"/>
          <w:lang w:eastAsia="el-GR"/>
        </w:rPr>
        <w:t>Ο Διευθυντής</w:t>
      </w:r>
    </w:p>
    <w:p w:rsidR="00AE78A5" w:rsidRPr="00D1093B" w:rsidRDefault="009A68DB" w:rsidP="00AE78A5">
      <w:pPr>
        <w:spacing w:after="151" w:line="274" w:lineRule="atLeast"/>
        <w:jc w:val="both"/>
        <w:rPr>
          <w:rFonts w:eastAsia="Times New Roman" w:cstheme="minorHAnsi"/>
          <w:color w:val="333333"/>
          <w:sz w:val="24"/>
          <w:szCs w:val="24"/>
          <w:lang w:eastAsia="el-GR"/>
        </w:rPr>
      </w:pPr>
      <w:r w:rsidRPr="00D1093B">
        <w:rPr>
          <w:rFonts w:eastAsia="Times New Roman" w:cstheme="minorHAnsi"/>
          <w:color w:val="333333"/>
          <w:sz w:val="24"/>
          <w:szCs w:val="24"/>
          <w:lang w:eastAsia="el-GR"/>
        </w:rPr>
        <w:t xml:space="preserve">                                                          </w:t>
      </w:r>
    </w:p>
    <w:p w:rsidR="00AE78A5" w:rsidRPr="00D1093B" w:rsidRDefault="00AE78A5" w:rsidP="00AE78A5">
      <w:pPr>
        <w:spacing w:after="151" w:line="274" w:lineRule="atLeast"/>
        <w:jc w:val="center"/>
        <w:rPr>
          <w:rFonts w:eastAsia="Times New Roman" w:cstheme="minorHAnsi"/>
          <w:color w:val="333333"/>
          <w:sz w:val="24"/>
          <w:szCs w:val="24"/>
          <w:lang w:eastAsia="el-GR"/>
        </w:rPr>
      </w:pPr>
      <w:proofErr w:type="spellStart"/>
      <w:r w:rsidRPr="00D1093B">
        <w:rPr>
          <w:rFonts w:eastAsia="Times New Roman" w:cstheme="minorHAnsi"/>
          <w:color w:val="333333"/>
          <w:sz w:val="24"/>
          <w:szCs w:val="24"/>
          <w:lang w:eastAsia="el-GR"/>
        </w:rPr>
        <w:t>Ζαχαριάς</w:t>
      </w:r>
      <w:proofErr w:type="spellEnd"/>
      <w:r w:rsidRPr="00D1093B">
        <w:rPr>
          <w:rFonts w:eastAsia="Times New Roman" w:cstheme="minorHAnsi"/>
          <w:color w:val="333333"/>
          <w:sz w:val="24"/>
          <w:szCs w:val="24"/>
          <w:lang w:eastAsia="el-GR"/>
        </w:rPr>
        <w:t xml:space="preserve"> Παύλος</w:t>
      </w:r>
    </w:p>
    <w:p w:rsidR="001452B4" w:rsidRPr="00D1093B" w:rsidRDefault="001452B4">
      <w:pPr>
        <w:rPr>
          <w:rFonts w:cstheme="minorHAnsi"/>
          <w:sz w:val="24"/>
          <w:szCs w:val="24"/>
        </w:rPr>
      </w:pPr>
    </w:p>
    <w:sectPr w:rsidR="001452B4" w:rsidRPr="00D1093B" w:rsidSect="00C21196">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BDF"/>
    <w:multiLevelType w:val="hybridMultilevel"/>
    <w:tmpl w:val="406AAB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F2A46FF"/>
    <w:multiLevelType w:val="hybridMultilevel"/>
    <w:tmpl w:val="E92E3FC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5FC849D8"/>
    <w:multiLevelType w:val="hybridMultilevel"/>
    <w:tmpl w:val="B8983C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606F5995"/>
    <w:multiLevelType w:val="hybridMultilevel"/>
    <w:tmpl w:val="EC96D3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72A26F3B"/>
    <w:multiLevelType w:val="hybridMultilevel"/>
    <w:tmpl w:val="C7B02F3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77543378"/>
    <w:multiLevelType w:val="multilevel"/>
    <w:tmpl w:val="8B7A6436"/>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78A5"/>
    <w:rsid w:val="0008010D"/>
    <w:rsid w:val="000D01F2"/>
    <w:rsid w:val="000D1629"/>
    <w:rsid w:val="000D7E21"/>
    <w:rsid w:val="00112D5B"/>
    <w:rsid w:val="00122D34"/>
    <w:rsid w:val="001452B4"/>
    <w:rsid w:val="001D7A9A"/>
    <w:rsid w:val="002123C2"/>
    <w:rsid w:val="00225C61"/>
    <w:rsid w:val="00235219"/>
    <w:rsid w:val="00335835"/>
    <w:rsid w:val="00381F51"/>
    <w:rsid w:val="003877A7"/>
    <w:rsid w:val="003C7565"/>
    <w:rsid w:val="0047675A"/>
    <w:rsid w:val="00583143"/>
    <w:rsid w:val="00591F55"/>
    <w:rsid w:val="005B7D41"/>
    <w:rsid w:val="006254EA"/>
    <w:rsid w:val="00627F30"/>
    <w:rsid w:val="0068306C"/>
    <w:rsid w:val="008073CA"/>
    <w:rsid w:val="00813F87"/>
    <w:rsid w:val="00820611"/>
    <w:rsid w:val="00846EFD"/>
    <w:rsid w:val="00887D23"/>
    <w:rsid w:val="00913FDB"/>
    <w:rsid w:val="00957A20"/>
    <w:rsid w:val="0097070D"/>
    <w:rsid w:val="009A68DB"/>
    <w:rsid w:val="009F4BF6"/>
    <w:rsid w:val="00A54FCC"/>
    <w:rsid w:val="00AA4292"/>
    <w:rsid w:val="00AC65E8"/>
    <w:rsid w:val="00AE78A5"/>
    <w:rsid w:val="00B02449"/>
    <w:rsid w:val="00B04E3D"/>
    <w:rsid w:val="00B75AF2"/>
    <w:rsid w:val="00B76809"/>
    <w:rsid w:val="00B94EA3"/>
    <w:rsid w:val="00BD0978"/>
    <w:rsid w:val="00BD1B6C"/>
    <w:rsid w:val="00C21196"/>
    <w:rsid w:val="00C96883"/>
    <w:rsid w:val="00D031C6"/>
    <w:rsid w:val="00D1093B"/>
    <w:rsid w:val="00D26FBB"/>
    <w:rsid w:val="00D54B4F"/>
    <w:rsid w:val="00DE3A3B"/>
    <w:rsid w:val="00DF103F"/>
    <w:rsid w:val="00E35442"/>
    <w:rsid w:val="00E92F49"/>
    <w:rsid w:val="00F055D0"/>
    <w:rsid w:val="00F24023"/>
    <w:rsid w:val="00F3052C"/>
    <w:rsid w:val="00F80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B4"/>
  </w:style>
  <w:style w:type="paragraph" w:styleId="3">
    <w:name w:val="heading 3"/>
    <w:basedOn w:val="a"/>
    <w:link w:val="3Char"/>
    <w:uiPriority w:val="9"/>
    <w:qFormat/>
    <w:rsid w:val="00AE78A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E78A5"/>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E78A5"/>
    <w:rPr>
      <w:color w:val="0000FF"/>
      <w:u w:val="single"/>
    </w:rPr>
  </w:style>
  <w:style w:type="paragraph" w:styleId="Web">
    <w:name w:val="Normal (Web)"/>
    <w:basedOn w:val="a"/>
    <w:uiPriority w:val="99"/>
    <w:unhideWhenUsed/>
    <w:rsid w:val="00AE78A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E78A5"/>
    <w:rPr>
      <w:b/>
      <w:bCs/>
    </w:rPr>
  </w:style>
  <w:style w:type="character" w:styleId="a4">
    <w:name w:val="Emphasis"/>
    <w:basedOn w:val="a0"/>
    <w:uiPriority w:val="20"/>
    <w:qFormat/>
    <w:rsid w:val="00AE78A5"/>
    <w:rPr>
      <w:i/>
      <w:iCs/>
    </w:rPr>
  </w:style>
  <w:style w:type="paragraph" w:styleId="a5">
    <w:name w:val="List Paragraph"/>
    <w:basedOn w:val="a"/>
    <w:uiPriority w:val="34"/>
    <w:qFormat/>
    <w:rsid w:val="00627F30"/>
    <w:pPr>
      <w:ind w:left="720"/>
      <w:contextualSpacing/>
    </w:pPr>
  </w:style>
</w:styles>
</file>

<file path=word/webSettings.xml><?xml version="1.0" encoding="utf-8"?>
<w:webSettings xmlns:r="http://schemas.openxmlformats.org/officeDocument/2006/relationships" xmlns:w="http://schemas.openxmlformats.org/wordprocessingml/2006/main">
  <w:divs>
    <w:div w:id="18472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lyk-param.thesp.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lykpara@sch.gr" TargetMode="External"/><Relationship Id="rId5" Type="http://schemas.openxmlformats.org/officeDocument/2006/relationships/hyperlink" Target="mailto:mail@1lyk-param.thesp.sch.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1148</Words>
  <Characters>6203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cp:lastPrinted>2022-10-21T10:12:00Z</cp:lastPrinted>
  <dcterms:created xsi:type="dcterms:W3CDTF">2022-10-21T07:55:00Z</dcterms:created>
  <dcterms:modified xsi:type="dcterms:W3CDTF">2022-10-21T10:40:00Z</dcterms:modified>
</cp:coreProperties>
</file>