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FE60E" w14:textId="77777777" w:rsidR="00531D43" w:rsidRDefault="00531D4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GoBack"/>
      <w:bookmarkEnd w:id="0"/>
    </w:p>
    <w:p w14:paraId="76896653" w14:textId="77777777" w:rsidR="00531D43" w:rsidRDefault="00531D43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102763AF" w14:textId="77777777" w:rsidR="00531D43" w:rsidRDefault="00531D4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227E8D8" w14:textId="77777777" w:rsidR="00531D43" w:rsidRDefault="00531D43"/>
    <w:p w14:paraId="601C901E" w14:textId="77777777" w:rsidR="00531D43" w:rsidRDefault="00531D43">
      <w:pPr>
        <w:jc w:val="center"/>
        <w:rPr>
          <w:rFonts w:ascii="Cambria" w:eastAsia="Cambria" w:hAnsi="Cambria" w:cs="Cambria"/>
          <w:color w:val="999999"/>
          <w:sz w:val="18"/>
          <w:szCs w:val="18"/>
        </w:rPr>
      </w:pPr>
    </w:p>
    <w:p w14:paraId="42D1AD15" w14:textId="77777777" w:rsidR="00531D43" w:rsidRDefault="00531D43">
      <w:pPr>
        <w:jc w:val="center"/>
        <w:rPr>
          <w:rFonts w:ascii="Cambria" w:eastAsia="Cambria" w:hAnsi="Cambria" w:cs="Cambria"/>
          <w:color w:val="999999"/>
          <w:sz w:val="18"/>
          <w:szCs w:val="18"/>
        </w:rPr>
      </w:pPr>
    </w:p>
    <w:p w14:paraId="00E9E4D6" w14:textId="77777777" w:rsidR="00531D43" w:rsidRDefault="00E90995">
      <w:pPr>
        <w:jc w:val="center"/>
        <w:rPr>
          <w:rFonts w:ascii="Cambria" w:eastAsia="Cambria" w:hAnsi="Cambria" w:cs="Cambria"/>
          <w:color w:val="999999"/>
          <w:sz w:val="20"/>
          <w:szCs w:val="20"/>
        </w:rPr>
      </w:pPr>
      <w:r>
        <w:rPr>
          <w:noProof/>
          <w:lang w:val="el-GR"/>
        </w:rPr>
        <w:drawing>
          <wp:anchor distT="114300" distB="114300" distL="114300" distR="114300" simplePos="0" relativeHeight="251658240" behindDoc="0" locked="0" layoutInCell="1" hidden="0" allowOverlap="1" wp14:anchorId="7E0F49B6" wp14:editId="2B8BBD02">
            <wp:simplePos x="0" y="0"/>
            <wp:positionH relativeFrom="column">
              <wp:posOffset>466725</wp:posOffset>
            </wp:positionH>
            <wp:positionV relativeFrom="paragraph">
              <wp:posOffset>228600</wp:posOffset>
            </wp:positionV>
            <wp:extent cx="1194380" cy="1209992"/>
            <wp:effectExtent l="0" t="0" r="0" b="0"/>
            <wp:wrapSquare wrapText="bothSides" distT="114300" distB="114300" distL="114300" distR="11430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4380" cy="12099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FC8FEE" w14:textId="77777777" w:rsidR="00531D43" w:rsidRDefault="00531D43">
      <w:pPr>
        <w:ind w:left="720"/>
        <w:rPr>
          <w:rFonts w:ascii="Cambria" w:eastAsia="Cambria" w:hAnsi="Cambria" w:cs="Cambria"/>
          <w:color w:val="999999"/>
          <w:sz w:val="20"/>
          <w:szCs w:val="20"/>
        </w:rPr>
      </w:pPr>
    </w:p>
    <w:p w14:paraId="1F2A5B0E" w14:textId="77777777" w:rsidR="00531D43" w:rsidRDefault="00E90995">
      <w:pPr>
        <w:rPr>
          <w:rFonts w:ascii="Cambria" w:eastAsia="Cambria" w:hAnsi="Cambria" w:cs="Cambria"/>
        </w:rPr>
      </w:pPr>
      <w:r>
        <w:rPr>
          <w:noProof/>
          <w:lang w:val="el-GR"/>
        </w:rPr>
        <w:drawing>
          <wp:anchor distT="0" distB="0" distL="114300" distR="114300" simplePos="0" relativeHeight="251659264" behindDoc="0" locked="0" layoutInCell="1" hidden="0" allowOverlap="1" wp14:anchorId="2ADED32A" wp14:editId="4157B924">
            <wp:simplePos x="0" y="0"/>
            <wp:positionH relativeFrom="column">
              <wp:posOffset>1952625</wp:posOffset>
            </wp:positionH>
            <wp:positionV relativeFrom="paragraph">
              <wp:posOffset>19050</wp:posOffset>
            </wp:positionV>
            <wp:extent cx="1700213" cy="809625"/>
            <wp:effectExtent l="0" t="0" r="0" b="0"/>
            <wp:wrapNone/>
            <wp:docPr id="6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0213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F3F2E7" w14:textId="77777777" w:rsidR="00531D43" w:rsidRDefault="00531D43">
      <w:pPr>
        <w:widowControl w:val="0"/>
        <w:spacing w:line="276" w:lineRule="auto"/>
        <w:rPr>
          <w:rFonts w:ascii="Cambria" w:eastAsia="Cambria" w:hAnsi="Cambria" w:cs="Cambria"/>
          <w:color w:val="002060"/>
        </w:rPr>
      </w:pPr>
    </w:p>
    <w:p w14:paraId="47BA5CB3" w14:textId="77777777" w:rsidR="00531D43" w:rsidRDefault="00531D43">
      <w:pPr>
        <w:widowControl w:val="0"/>
        <w:spacing w:line="276" w:lineRule="auto"/>
        <w:rPr>
          <w:rFonts w:ascii="Cambria" w:eastAsia="Cambria" w:hAnsi="Cambria" w:cs="Cambria"/>
          <w:color w:val="002060"/>
        </w:rPr>
      </w:pPr>
    </w:p>
    <w:p w14:paraId="538319D7" w14:textId="77777777" w:rsidR="00531D43" w:rsidRDefault="00531D43">
      <w:pPr>
        <w:widowControl w:val="0"/>
        <w:spacing w:line="276" w:lineRule="auto"/>
        <w:rPr>
          <w:rFonts w:ascii="Cambria" w:eastAsia="Cambria" w:hAnsi="Cambria" w:cs="Cambria"/>
          <w:color w:val="002060"/>
        </w:rPr>
      </w:pPr>
    </w:p>
    <w:p w14:paraId="67832CA3" w14:textId="77777777" w:rsidR="00531D43" w:rsidRDefault="00E90995">
      <w:r>
        <w:rPr>
          <w:noProof/>
          <w:lang w:val="el-GR"/>
        </w:rPr>
        <w:drawing>
          <wp:anchor distT="0" distB="0" distL="0" distR="0" simplePos="0" relativeHeight="251660288" behindDoc="1" locked="0" layoutInCell="1" hidden="0" allowOverlap="1" wp14:anchorId="5D666D79" wp14:editId="3D829B2A">
            <wp:simplePos x="0" y="0"/>
            <wp:positionH relativeFrom="column">
              <wp:posOffset>5072380</wp:posOffset>
            </wp:positionH>
            <wp:positionV relativeFrom="paragraph">
              <wp:posOffset>318135</wp:posOffset>
            </wp:positionV>
            <wp:extent cx="1518285" cy="266700"/>
            <wp:effectExtent l="0" t="0" r="0" b="0"/>
            <wp:wrapNone/>
            <wp:docPr id="64" name="image1.png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e image contenant texte&#10;&#10;Description générée automatiquement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5459C2" w14:textId="77777777" w:rsidR="00531D43" w:rsidRDefault="00531D43">
      <w:pPr>
        <w:widowControl w:val="0"/>
        <w:spacing w:line="276" w:lineRule="auto"/>
        <w:rPr>
          <w:rFonts w:ascii="Cambria" w:eastAsia="Cambria" w:hAnsi="Cambria" w:cs="Cambria"/>
          <w:color w:val="2F5496"/>
          <w:sz w:val="22"/>
          <w:szCs w:val="22"/>
        </w:rPr>
      </w:pPr>
    </w:p>
    <w:p w14:paraId="75043A92" w14:textId="77777777" w:rsidR="00531D43" w:rsidRDefault="00531D43">
      <w:pPr>
        <w:widowControl w:val="0"/>
        <w:spacing w:line="276" w:lineRule="auto"/>
        <w:rPr>
          <w:rFonts w:ascii="Cambria" w:eastAsia="Cambria" w:hAnsi="Cambria" w:cs="Cambria"/>
          <w:color w:val="2F5496"/>
          <w:sz w:val="22"/>
          <w:szCs w:val="22"/>
        </w:rPr>
      </w:pPr>
    </w:p>
    <w:p w14:paraId="3E47DDBD" w14:textId="77777777" w:rsidR="00531D43" w:rsidRDefault="00E90995">
      <w:pPr>
        <w:widowControl w:val="0"/>
        <w:spacing w:line="276" w:lineRule="auto"/>
        <w:rPr>
          <w:rFonts w:ascii="Cambria" w:eastAsia="Cambria" w:hAnsi="Cambria" w:cs="Cambria"/>
          <w:color w:val="2F5496"/>
          <w:sz w:val="20"/>
          <w:szCs w:val="20"/>
        </w:rPr>
      </w:pPr>
      <w:r>
        <w:rPr>
          <w:rFonts w:ascii="Cambria" w:eastAsia="Cambria" w:hAnsi="Cambria" w:cs="Cambria"/>
          <w:color w:val="2F5496"/>
          <w:sz w:val="20"/>
          <w:szCs w:val="20"/>
        </w:rPr>
        <w:t>Seminar venue</w:t>
      </w:r>
    </w:p>
    <w:p w14:paraId="6612684F" w14:textId="77777777" w:rsidR="00531D43" w:rsidRDefault="00531D43">
      <w:pPr>
        <w:widowControl w:val="0"/>
        <w:spacing w:line="276" w:lineRule="auto"/>
        <w:rPr>
          <w:rFonts w:ascii="Cambria" w:eastAsia="Cambria" w:hAnsi="Cambria" w:cs="Cambria"/>
          <w:color w:val="2F5496"/>
          <w:sz w:val="20"/>
          <w:szCs w:val="20"/>
        </w:rPr>
      </w:pPr>
    </w:p>
    <w:p w14:paraId="6B3897EE" w14:textId="77777777" w:rsidR="00531D43" w:rsidRDefault="00E90995">
      <w:pPr>
        <w:widowControl w:val="0"/>
        <w:spacing w:line="276" w:lineRule="auto"/>
        <w:rPr>
          <w:rFonts w:ascii="Cambria" w:eastAsia="Cambria" w:hAnsi="Cambria" w:cs="Cambria"/>
          <w:color w:val="2F5496"/>
          <w:sz w:val="20"/>
          <w:szCs w:val="20"/>
        </w:rPr>
      </w:pPr>
      <w:r>
        <w:rPr>
          <w:rFonts w:ascii="Cambria" w:eastAsia="Cambria" w:hAnsi="Cambria" w:cs="Cambria"/>
          <w:color w:val="2F5496"/>
          <w:sz w:val="20"/>
          <w:szCs w:val="20"/>
        </w:rPr>
        <w:t>Participants</w:t>
      </w:r>
      <w:r>
        <w:rPr>
          <w:rFonts w:ascii="Cambria" w:eastAsia="Cambria" w:hAnsi="Cambria" w:cs="Cambria"/>
          <w:color w:val="2F5496"/>
          <w:sz w:val="20"/>
          <w:szCs w:val="20"/>
        </w:rPr>
        <w:tab/>
      </w:r>
    </w:p>
    <w:p w14:paraId="7529819D" w14:textId="77777777" w:rsidR="00531D43" w:rsidRDefault="00E90995">
      <w:pPr>
        <w:widowControl w:val="0"/>
        <w:spacing w:line="276" w:lineRule="auto"/>
        <w:rPr>
          <w:rFonts w:ascii="Cambria" w:eastAsia="Cambria" w:hAnsi="Cambria" w:cs="Cambria"/>
          <w:color w:val="999999"/>
          <w:sz w:val="20"/>
          <w:szCs w:val="20"/>
        </w:rPr>
      </w:pPr>
      <w:r>
        <w:rPr>
          <w:rFonts w:ascii="Cambria" w:eastAsia="Cambria" w:hAnsi="Cambria" w:cs="Cambria"/>
          <w:color w:val="999999"/>
          <w:sz w:val="20"/>
          <w:szCs w:val="20"/>
        </w:rPr>
        <w:t>50 teachers</w:t>
      </w:r>
    </w:p>
    <w:p w14:paraId="545E637D" w14:textId="77777777" w:rsidR="00531D43" w:rsidRDefault="00531D43">
      <w:pPr>
        <w:widowControl w:val="0"/>
        <w:spacing w:line="276" w:lineRule="auto"/>
        <w:rPr>
          <w:rFonts w:ascii="Cambria" w:eastAsia="Cambria" w:hAnsi="Cambria" w:cs="Cambria"/>
          <w:color w:val="4472C4"/>
          <w:sz w:val="20"/>
          <w:szCs w:val="20"/>
        </w:rPr>
      </w:pPr>
    </w:p>
    <w:p w14:paraId="441B8B33" w14:textId="77777777" w:rsidR="00531D43" w:rsidRDefault="00E90995">
      <w:pPr>
        <w:widowControl w:val="0"/>
        <w:spacing w:line="276" w:lineRule="auto"/>
        <w:rPr>
          <w:rFonts w:ascii="Cambria" w:eastAsia="Cambria" w:hAnsi="Cambria" w:cs="Cambria"/>
          <w:color w:val="2F5496"/>
          <w:sz w:val="20"/>
          <w:szCs w:val="20"/>
        </w:rPr>
      </w:pPr>
      <w:r>
        <w:rPr>
          <w:rFonts w:ascii="Cambria" w:eastAsia="Cambria" w:hAnsi="Cambria" w:cs="Cambria"/>
          <w:color w:val="2F5496"/>
          <w:sz w:val="20"/>
          <w:szCs w:val="20"/>
        </w:rPr>
        <w:t xml:space="preserve">Languages </w:t>
      </w:r>
    </w:p>
    <w:p w14:paraId="6FB806BB" w14:textId="77777777" w:rsidR="00531D43" w:rsidRDefault="00E90995">
      <w:pPr>
        <w:widowControl w:val="0"/>
        <w:spacing w:line="276" w:lineRule="auto"/>
        <w:rPr>
          <w:rFonts w:ascii="Cambria" w:eastAsia="Cambria" w:hAnsi="Cambria" w:cs="Cambria"/>
          <w:color w:val="999999"/>
          <w:sz w:val="20"/>
          <w:szCs w:val="20"/>
        </w:rPr>
      </w:pPr>
      <w:r>
        <w:rPr>
          <w:rFonts w:ascii="Cambria" w:eastAsia="Cambria" w:hAnsi="Cambria" w:cs="Cambria"/>
          <w:color w:val="999999"/>
          <w:sz w:val="20"/>
          <w:szCs w:val="20"/>
        </w:rPr>
        <w:t>English</w:t>
      </w:r>
    </w:p>
    <w:p w14:paraId="01E720A9" w14:textId="77777777" w:rsidR="00531D43" w:rsidRDefault="00531D43">
      <w:pPr>
        <w:widowControl w:val="0"/>
        <w:spacing w:line="276" w:lineRule="auto"/>
        <w:rPr>
          <w:rFonts w:ascii="Cambria" w:eastAsia="Cambria" w:hAnsi="Cambria" w:cs="Cambria"/>
          <w:color w:val="4472C4"/>
          <w:sz w:val="10"/>
          <w:szCs w:val="10"/>
        </w:rPr>
      </w:pPr>
    </w:p>
    <w:p w14:paraId="1ADC9617" w14:textId="77777777" w:rsidR="00531D43" w:rsidRDefault="00E90995">
      <w:pPr>
        <w:widowControl w:val="0"/>
        <w:spacing w:line="276" w:lineRule="auto"/>
        <w:rPr>
          <w:rFonts w:ascii="Cambria" w:eastAsia="Cambria" w:hAnsi="Cambria" w:cs="Cambria"/>
          <w:color w:val="2F5496"/>
          <w:sz w:val="20"/>
          <w:szCs w:val="20"/>
        </w:rPr>
      </w:pPr>
      <w:r>
        <w:rPr>
          <w:rFonts w:ascii="Cambria" w:eastAsia="Cambria" w:hAnsi="Cambria" w:cs="Cambria"/>
          <w:color w:val="2F5496"/>
          <w:sz w:val="20"/>
          <w:szCs w:val="20"/>
        </w:rPr>
        <w:t>Coordinators and moderators</w:t>
      </w:r>
    </w:p>
    <w:p w14:paraId="1B76A7A8" w14:textId="77777777" w:rsidR="00531D43" w:rsidRDefault="00E90995">
      <w:pPr>
        <w:widowControl w:val="0"/>
        <w:spacing w:line="276" w:lineRule="auto"/>
        <w:rPr>
          <w:rFonts w:ascii="Cambria" w:eastAsia="Cambria" w:hAnsi="Cambria" w:cs="Cambria"/>
          <w:color w:val="999999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999999"/>
          <w:sz w:val="20"/>
          <w:szCs w:val="20"/>
          <w:highlight w:val="white"/>
        </w:rPr>
        <w:t xml:space="preserve">Esther </w:t>
      </w:r>
      <w:proofErr w:type="spellStart"/>
      <w:r>
        <w:rPr>
          <w:rFonts w:ascii="Cambria" w:eastAsia="Cambria" w:hAnsi="Cambria" w:cs="Cambria"/>
          <w:color w:val="999999"/>
          <w:sz w:val="20"/>
          <w:szCs w:val="20"/>
          <w:highlight w:val="white"/>
        </w:rPr>
        <w:t>Mucznik</w:t>
      </w:r>
      <w:proofErr w:type="spellEnd"/>
      <w:r>
        <w:rPr>
          <w:rFonts w:ascii="Cambria" w:eastAsia="Cambria" w:hAnsi="Cambria" w:cs="Cambria"/>
          <w:color w:val="999999"/>
          <w:sz w:val="20"/>
          <w:szCs w:val="20"/>
          <w:highlight w:val="white"/>
        </w:rPr>
        <w:t xml:space="preserve">, </w:t>
      </w:r>
      <w:proofErr w:type="spellStart"/>
      <w:r>
        <w:rPr>
          <w:rFonts w:ascii="Cambria" w:eastAsia="Cambria" w:hAnsi="Cambria" w:cs="Cambria"/>
          <w:color w:val="999999"/>
          <w:sz w:val="20"/>
          <w:szCs w:val="20"/>
          <w:highlight w:val="white"/>
        </w:rPr>
        <w:t>Memoshoa</w:t>
      </w:r>
      <w:proofErr w:type="spellEnd"/>
    </w:p>
    <w:p w14:paraId="320AA476" w14:textId="77777777" w:rsidR="00531D43" w:rsidRDefault="00E90995">
      <w:pPr>
        <w:widowControl w:val="0"/>
        <w:spacing w:line="276" w:lineRule="auto"/>
        <w:rPr>
          <w:rFonts w:ascii="Cambria" w:eastAsia="Cambria" w:hAnsi="Cambria" w:cs="Cambria"/>
          <w:color w:val="999999"/>
          <w:sz w:val="20"/>
          <w:szCs w:val="20"/>
          <w:highlight w:val="white"/>
        </w:rPr>
      </w:pPr>
      <w:proofErr w:type="spellStart"/>
      <w:r>
        <w:rPr>
          <w:rFonts w:ascii="Cambria" w:eastAsia="Cambria" w:hAnsi="Cambria" w:cs="Cambria"/>
          <w:color w:val="999999"/>
          <w:sz w:val="20"/>
          <w:szCs w:val="20"/>
          <w:highlight w:val="white"/>
        </w:rPr>
        <w:t>Loranda</w:t>
      </w:r>
      <w:proofErr w:type="spellEnd"/>
      <w:r>
        <w:rPr>
          <w:rFonts w:ascii="Cambria" w:eastAsia="Cambria" w:hAnsi="Cambria" w:cs="Cambria"/>
          <w:color w:val="999999"/>
          <w:sz w:val="20"/>
          <w:szCs w:val="20"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color w:val="999999"/>
          <w:sz w:val="20"/>
          <w:szCs w:val="20"/>
          <w:highlight w:val="white"/>
        </w:rPr>
        <w:t>Miletić</w:t>
      </w:r>
      <w:proofErr w:type="spellEnd"/>
      <w:r>
        <w:rPr>
          <w:rFonts w:ascii="Cambria" w:eastAsia="Cambria" w:hAnsi="Cambria" w:cs="Cambria"/>
          <w:color w:val="999999"/>
          <w:sz w:val="20"/>
          <w:szCs w:val="20"/>
          <w:highlight w:val="white"/>
        </w:rPr>
        <w:t>, ETTA</w:t>
      </w:r>
    </w:p>
    <w:p w14:paraId="5D5400D5" w14:textId="77777777" w:rsidR="00531D43" w:rsidRDefault="00E90995">
      <w:pPr>
        <w:widowControl w:val="0"/>
        <w:spacing w:line="276" w:lineRule="auto"/>
        <w:rPr>
          <w:rFonts w:ascii="Cambria" w:eastAsia="Cambria" w:hAnsi="Cambria" w:cs="Cambria"/>
          <w:color w:val="999999"/>
          <w:sz w:val="20"/>
          <w:szCs w:val="20"/>
        </w:rPr>
      </w:pPr>
      <w:r>
        <w:rPr>
          <w:rFonts w:ascii="Cambria" w:eastAsia="Cambria" w:hAnsi="Cambria" w:cs="Cambria"/>
          <w:color w:val="999999"/>
          <w:sz w:val="20"/>
          <w:szCs w:val="20"/>
          <w:highlight w:val="white"/>
        </w:rPr>
        <w:t xml:space="preserve">Maria </w:t>
      </w:r>
      <w:proofErr w:type="spellStart"/>
      <w:r>
        <w:rPr>
          <w:rFonts w:ascii="Cambria" w:eastAsia="Cambria" w:hAnsi="Cambria" w:cs="Cambria"/>
          <w:color w:val="999999"/>
          <w:sz w:val="20"/>
          <w:szCs w:val="20"/>
          <w:highlight w:val="white"/>
        </w:rPr>
        <w:t>Ojuel</w:t>
      </w:r>
      <w:proofErr w:type="spellEnd"/>
      <w:r>
        <w:rPr>
          <w:rFonts w:ascii="Cambria" w:eastAsia="Cambria" w:hAnsi="Cambria" w:cs="Cambria"/>
          <w:color w:val="999999"/>
          <w:sz w:val="20"/>
          <w:szCs w:val="20"/>
          <w:highlight w:val="white"/>
        </w:rPr>
        <w:t>, Department of Education, Government of Catalonia</w:t>
      </w:r>
      <w:r>
        <w:rPr>
          <w:rFonts w:ascii="Cambria" w:eastAsia="Cambria" w:hAnsi="Cambria" w:cs="Cambria"/>
          <w:color w:val="999999"/>
          <w:sz w:val="20"/>
          <w:szCs w:val="20"/>
        </w:rPr>
        <w:t xml:space="preserve"> </w:t>
      </w:r>
    </w:p>
    <w:p w14:paraId="7AB0CD88" w14:textId="77777777" w:rsidR="00531D43" w:rsidRDefault="00E90995">
      <w:pPr>
        <w:widowControl w:val="0"/>
        <w:spacing w:line="276" w:lineRule="auto"/>
        <w:rPr>
          <w:rFonts w:ascii="Cambria" w:eastAsia="Cambria" w:hAnsi="Cambria" w:cs="Cambria"/>
          <w:color w:val="999999"/>
          <w:sz w:val="20"/>
          <w:szCs w:val="20"/>
        </w:rPr>
      </w:pPr>
      <w:r>
        <w:rPr>
          <w:rFonts w:ascii="Cambria" w:eastAsia="Cambria" w:hAnsi="Cambria" w:cs="Cambria"/>
          <w:color w:val="999999"/>
          <w:sz w:val="20"/>
          <w:szCs w:val="20"/>
        </w:rPr>
        <w:t xml:space="preserve">David González, </w:t>
      </w:r>
      <w:proofErr w:type="spellStart"/>
      <w:r>
        <w:rPr>
          <w:rFonts w:ascii="Cambria" w:eastAsia="Cambria" w:hAnsi="Cambria" w:cs="Cambria"/>
          <w:color w:val="999999"/>
          <w:sz w:val="20"/>
          <w:szCs w:val="20"/>
        </w:rPr>
        <w:t>EUROM</w:t>
      </w:r>
      <w:proofErr w:type="spellEnd"/>
    </w:p>
    <w:p w14:paraId="6BC9D8A8" w14:textId="77777777" w:rsidR="00531D43" w:rsidRDefault="00E90995">
      <w:pPr>
        <w:widowControl w:val="0"/>
        <w:spacing w:line="276" w:lineRule="auto"/>
        <w:rPr>
          <w:rFonts w:ascii="Cambria" w:eastAsia="Cambria" w:hAnsi="Cambria" w:cs="Cambria"/>
          <w:color w:val="999999"/>
          <w:sz w:val="20"/>
          <w:szCs w:val="20"/>
        </w:rPr>
      </w:pPr>
      <w:r>
        <w:rPr>
          <w:rFonts w:ascii="Cambria" w:eastAsia="Cambria" w:hAnsi="Cambria" w:cs="Cambria"/>
          <w:color w:val="7F7F7F"/>
          <w:sz w:val="20"/>
          <w:szCs w:val="20"/>
        </w:rPr>
        <w:t xml:space="preserve">Gemma Simon, Memorial </w:t>
      </w:r>
      <w:proofErr w:type="spellStart"/>
      <w:r>
        <w:rPr>
          <w:rFonts w:ascii="Cambria" w:eastAsia="Cambria" w:hAnsi="Cambria" w:cs="Cambria"/>
          <w:color w:val="7F7F7F"/>
          <w:sz w:val="20"/>
          <w:szCs w:val="20"/>
        </w:rPr>
        <w:t>Democràtic</w:t>
      </w:r>
      <w:proofErr w:type="spellEnd"/>
      <w:r>
        <w:rPr>
          <w:rFonts w:ascii="Cambria" w:eastAsia="Cambria" w:hAnsi="Cambria" w:cs="Cambria"/>
          <w:color w:val="7F7F7F"/>
          <w:sz w:val="20"/>
          <w:szCs w:val="20"/>
        </w:rPr>
        <w:t xml:space="preserve">, </w:t>
      </w:r>
      <w:proofErr w:type="spellStart"/>
      <w:r>
        <w:rPr>
          <w:rFonts w:ascii="Cambria" w:eastAsia="Cambria" w:hAnsi="Cambria" w:cs="Cambria"/>
          <w:color w:val="7F7F7F"/>
          <w:sz w:val="20"/>
          <w:szCs w:val="20"/>
        </w:rPr>
        <w:t>Generalitat</w:t>
      </w:r>
      <w:proofErr w:type="spellEnd"/>
      <w:r>
        <w:rPr>
          <w:rFonts w:ascii="Cambria" w:eastAsia="Cambria" w:hAnsi="Cambria" w:cs="Cambria"/>
          <w:color w:val="7F7F7F"/>
          <w:sz w:val="20"/>
          <w:szCs w:val="20"/>
        </w:rPr>
        <w:t xml:space="preserve"> de </w:t>
      </w:r>
      <w:proofErr w:type="spellStart"/>
      <w:r>
        <w:rPr>
          <w:rFonts w:ascii="Cambria" w:eastAsia="Cambria" w:hAnsi="Cambria" w:cs="Cambria"/>
          <w:color w:val="7F7F7F"/>
          <w:sz w:val="20"/>
          <w:szCs w:val="20"/>
        </w:rPr>
        <w:t>Catalunya</w:t>
      </w:r>
      <w:proofErr w:type="spellEnd"/>
    </w:p>
    <w:p w14:paraId="3989A7C8" w14:textId="77777777" w:rsidR="00531D43" w:rsidRDefault="00E90995">
      <w:pPr>
        <w:widowControl w:val="0"/>
        <w:spacing w:line="276" w:lineRule="auto"/>
        <w:rPr>
          <w:rFonts w:ascii="Cambria" w:eastAsia="Cambria" w:hAnsi="Cambria" w:cs="Cambria"/>
          <w:color w:val="999999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999999"/>
          <w:sz w:val="20"/>
          <w:szCs w:val="20"/>
          <w:highlight w:val="white"/>
        </w:rPr>
        <w:t xml:space="preserve">Goran </w:t>
      </w:r>
      <w:proofErr w:type="spellStart"/>
      <w:r>
        <w:rPr>
          <w:rFonts w:ascii="Cambria" w:eastAsia="Cambria" w:hAnsi="Cambria" w:cs="Cambria"/>
          <w:color w:val="999999"/>
          <w:sz w:val="20"/>
          <w:szCs w:val="20"/>
          <w:highlight w:val="white"/>
        </w:rPr>
        <w:t>Sadikarijo</w:t>
      </w:r>
      <w:proofErr w:type="spellEnd"/>
      <w:r>
        <w:rPr>
          <w:rFonts w:ascii="Cambria" w:eastAsia="Cambria" w:hAnsi="Cambria" w:cs="Cambria"/>
          <w:color w:val="999999"/>
          <w:sz w:val="20"/>
          <w:szCs w:val="20"/>
          <w:highlight w:val="white"/>
        </w:rPr>
        <w:t>, Holocaust Fund of the Jews from North Macedonia</w:t>
      </w:r>
      <w:r>
        <w:rPr>
          <w:noProof/>
          <w:lang w:val="el-GR"/>
        </w:rPr>
        <w:drawing>
          <wp:anchor distT="114300" distB="114300" distL="114300" distR="114300" simplePos="0" relativeHeight="251661312" behindDoc="0" locked="0" layoutInCell="1" hidden="0" allowOverlap="1" wp14:anchorId="56877CCA" wp14:editId="26CB25C1">
            <wp:simplePos x="0" y="0"/>
            <wp:positionH relativeFrom="column">
              <wp:posOffset>2581275</wp:posOffset>
            </wp:positionH>
            <wp:positionV relativeFrom="paragraph">
              <wp:posOffset>196087</wp:posOffset>
            </wp:positionV>
            <wp:extent cx="723900" cy="723900"/>
            <wp:effectExtent l="0" t="0" r="0" b="0"/>
            <wp:wrapSquare wrapText="bothSides" distT="114300" distB="114300" distL="114300" distR="114300"/>
            <wp:docPr id="66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F67C25" w14:textId="77777777" w:rsidR="00531D43" w:rsidRDefault="00E90995">
      <w:pPr>
        <w:widowControl w:val="0"/>
        <w:rPr>
          <w:rFonts w:ascii="Cambria" w:eastAsia="Cambria" w:hAnsi="Cambria" w:cs="Cambria"/>
          <w:color w:val="999999"/>
          <w:sz w:val="20"/>
          <w:szCs w:val="20"/>
        </w:rPr>
      </w:pPr>
      <w:proofErr w:type="spellStart"/>
      <w:r>
        <w:rPr>
          <w:rFonts w:ascii="Cambria" w:eastAsia="Cambria" w:hAnsi="Cambria" w:cs="Cambria"/>
          <w:color w:val="999999"/>
          <w:sz w:val="20"/>
          <w:szCs w:val="20"/>
          <w:highlight w:val="white"/>
        </w:rPr>
        <w:t>Vassiliki</w:t>
      </w:r>
      <w:proofErr w:type="spellEnd"/>
      <w:r>
        <w:rPr>
          <w:rFonts w:ascii="Cambria" w:eastAsia="Cambria" w:hAnsi="Cambria" w:cs="Cambria"/>
          <w:color w:val="999999"/>
          <w:sz w:val="20"/>
          <w:szCs w:val="20"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color w:val="999999"/>
          <w:sz w:val="20"/>
          <w:szCs w:val="20"/>
          <w:highlight w:val="white"/>
        </w:rPr>
        <w:t>Keramida</w:t>
      </w:r>
      <w:proofErr w:type="spellEnd"/>
      <w:r>
        <w:rPr>
          <w:rFonts w:ascii="Cambria" w:eastAsia="Cambria" w:hAnsi="Cambria" w:cs="Cambria"/>
          <w:color w:val="999999"/>
          <w:sz w:val="20"/>
          <w:szCs w:val="20"/>
          <w:highlight w:val="white"/>
        </w:rPr>
        <w:t>, Ministry of Education and Religious Affairs of Greece</w:t>
      </w:r>
      <w:r>
        <w:rPr>
          <w:noProof/>
          <w:lang w:val="el-GR"/>
        </w:rPr>
        <w:drawing>
          <wp:anchor distT="114300" distB="114300" distL="114300" distR="114300" simplePos="0" relativeHeight="251662336" behindDoc="0" locked="0" layoutInCell="1" hidden="0" allowOverlap="1" wp14:anchorId="5A7424D2" wp14:editId="34B55F9C">
            <wp:simplePos x="0" y="0"/>
            <wp:positionH relativeFrom="column">
              <wp:posOffset>1447800</wp:posOffset>
            </wp:positionH>
            <wp:positionV relativeFrom="paragraph">
              <wp:posOffset>294164</wp:posOffset>
            </wp:positionV>
            <wp:extent cx="2972117" cy="723900"/>
            <wp:effectExtent l="0" t="0" r="0" b="0"/>
            <wp:wrapSquare wrapText="bothSides" distT="114300" distB="114300" distL="114300" distR="114300"/>
            <wp:docPr id="6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t="24548" b="32030"/>
                    <a:stretch>
                      <a:fillRect/>
                    </a:stretch>
                  </pic:blipFill>
                  <pic:spPr>
                    <a:xfrm>
                      <a:off x="0" y="0"/>
                      <a:ext cx="2972117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058523" w14:textId="77777777" w:rsidR="00531D43" w:rsidRDefault="00E90995">
      <w:pPr>
        <w:widowControl w:val="0"/>
        <w:spacing w:after="160" w:line="276" w:lineRule="auto"/>
        <w:rPr>
          <w:rFonts w:ascii="Cambria" w:eastAsia="Cambria" w:hAnsi="Cambria" w:cs="Cambria"/>
          <w:color w:val="4472C4"/>
          <w:sz w:val="20"/>
          <w:szCs w:val="20"/>
        </w:rPr>
      </w:pPr>
      <w:r>
        <w:rPr>
          <w:rFonts w:ascii="Cambria" w:eastAsia="Cambria" w:hAnsi="Cambria" w:cs="Cambria"/>
          <w:color w:val="999999"/>
          <w:sz w:val="20"/>
          <w:szCs w:val="20"/>
        </w:rPr>
        <w:t>Bruno Boyer</w:t>
      </w:r>
      <w:r>
        <w:rPr>
          <w:rFonts w:ascii="Cambria" w:eastAsia="Cambria" w:hAnsi="Cambria" w:cs="Cambria"/>
          <w:i/>
          <w:color w:val="999999"/>
          <w:sz w:val="20"/>
          <w:szCs w:val="20"/>
        </w:rPr>
        <w:t xml:space="preserve">, </w:t>
      </w:r>
      <w:proofErr w:type="spellStart"/>
      <w:r>
        <w:rPr>
          <w:rFonts w:ascii="Cambria" w:eastAsia="Cambria" w:hAnsi="Cambria" w:cs="Cambria"/>
          <w:color w:val="999999"/>
          <w:sz w:val="20"/>
          <w:szCs w:val="20"/>
        </w:rPr>
        <w:t>Mémorial</w:t>
      </w:r>
      <w:proofErr w:type="spellEnd"/>
      <w:r>
        <w:rPr>
          <w:rFonts w:ascii="Cambria" w:eastAsia="Cambria" w:hAnsi="Cambria" w:cs="Cambria"/>
          <w:color w:val="999999"/>
          <w:sz w:val="20"/>
          <w:szCs w:val="20"/>
        </w:rPr>
        <w:t xml:space="preserve"> Memorial de la Shoah</w:t>
      </w:r>
    </w:p>
    <w:p w14:paraId="5DD1668E" w14:textId="77777777" w:rsidR="00531D43" w:rsidRDefault="00531D43">
      <w:pPr>
        <w:tabs>
          <w:tab w:val="center" w:pos="4536"/>
          <w:tab w:val="right" w:pos="9072"/>
        </w:tabs>
        <w:rPr>
          <w:rFonts w:ascii="Cambria" w:eastAsia="Cambria" w:hAnsi="Cambria" w:cs="Cambria"/>
          <w:sz w:val="22"/>
          <w:szCs w:val="22"/>
        </w:rPr>
      </w:pPr>
    </w:p>
    <w:p w14:paraId="4558436E" w14:textId="77777777" w:rsidR="00531D43" w:rsidRDefault="00531D43">
      <w:pPr>
        <w:rPr>
          <w:rFonts w:ascii="Cambria" w:eastAsia="Cambria" w:hAnsi="Cambria" w:cs="Cambria"/>
        </w:rPr>
      </w:pPr>
    </w:p>
    <w:tbl>
      <w:tblPr>
        <w:tblStyle w:val="afc"/>
        <w:tblW w:w="6585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255"/>
        <w:gridCol w:w="5280"/>
      </w:tblGrid>
      <w:tr w:rsidR="00531D43" w14:paraId="39D85694" w14:textId="77777777">
        <w:trPr>
          <w:trHeight w:val="3617"/>
        </w:trPr>
        <w:tc>
          <w:tcPr>
            <w:tcW w:w="6585" w:type="dxa"/>
            <w:gridSpan w:val="3"/>
            <w:tcBorders>
              <w:bottom w:val="single" w:sz="4" w:space="0" w:color="000000"/>
            </w:tcBorders>
            <w:vAlign w:val="center"/>
          </w:tcPr>
          <w:p w14:paraId="661FB7BD" w14:textId="77777777" w:rsidR="00531D43" w:rsidRDefault="00E90995">
            <w:pPr>
              <w:rPr>
                <w:rFonts w:ascii="Cambria" w:eastAsia="Cambria" w:hAnsi="Cambria" w:cs="Cambria"/>
                <w:b/>
                <w:color w:val="2F5496"/>
                <w:sz w:val="32"/>
                <w:szCs w:val="32"/>
              </w:rPr>
            </w:pPr>
            <w:r>
              <w:rPr>
                <w:noProof/>
                <w:lang w:val="el-GR"/>
              </w:rPr>
              <w:drawing>
                <wp:anchor distT="114300" distB="114300" distL="114300" distR="114300" simplePos="0" relativeHeight="251663360" behindDoc="0" locked="0" layoutInCell="1" hidden="0" allowOverlap="1" wp14:anchorId="2D21BCEA" wp14:editId="02591D4D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171450</wp:posOffset>
                  </wp:positionV>
                  <wp:extent cx="1291883" cy="723900"/>
                  <wp:effectExtent l="0" t="0" r="0" b="0"/>
                  <wp:wrapSquare wrapText="bothSides" distT="114300" distB="114300" distL="114300" distR="114300"/>
                  <wp:docPr id="6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883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l-GR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 wp14:anchorId="2FC5C09B" wp14:editId="507AC58A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171450</wp:posOffset>
                      </wp:positionV>
                      <wp:extent cx="844550" cy="1041400"/>
                      <wp:effectExtent l="0" t="0" r="0" b="0"/>
                      <wp:wrapNone/>
                      <wp:docPr id="60" name="Ομάδα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4550" cy="1041400"/>
                                <a:chOff x="4923725" y="3259300"/>
                                <a:chExt cx="844550" cy="1041400"/>
                              </a:xfrm>
                            </wpg:grpSpPr>
                            <wpg:grpSp>
                              <wpg:cNvPr id="1" name="Ομάδα 1"/>
                              <wpg:cNvGrpSpPr/>
                              <wpg:grpSpPr>
                                <a:xfrm>
                                  <a:off x="4923725" y="3259300"/>
                                  <a:ext cx="844550" cy="1041400"/>
                                  <a:chOff x="0" y="0"/>
                                  <a:chExt cx="844550" cy="1041400"/>
                                </a:xfrm>
                              </wpg:grpSpPr>
                              <wps:wsp>
                                <wps:cNvPr id="2" name="Ορθογώνιο 2"/>
                                <wps:cNvSpPr/>
                                <wps:spPr>
                                  <a:xfrm>
                                    <a:off x="0" y="0"/>
                                    <a:ext cx="844550" cy="1041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DD333E" w14:textId="77777777" w:rsidR="00531D43" w:rsidRDefault="00531D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" name="Shape 4"/>
                                  <pic:cNvPicPr preferRelativeResize="0"/>
                                </pic:nvPicPr>
                                <pic:blipFill rotWithShape="1">
                                  <a:blip r:embed="rId14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200025" y="0"/>
                                    <a:ext cx="466090" cy="466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3" name="Ορθογώνιο 3"/>
                                <wps:cNvSpPr/>
                                <wps:spPr>
                                  <a:xfrm>
                                    <a:off x="0" y="323850"/>
                                    <a:ext cx="844550" cy="717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D15E14" w14:textId="77777777" w:rsidR="00531D43" w:rsidRDefault="00E90995">
                                      <w:pPr>
                                        <w:spacing w:before="240" w:line="27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b/>
                                          <w:color w:val="000000"/>
                                          <w:sz w:val="8"/>
                                        </w:rPr>
                                        <w:t>HELLENIC REPUBLIC</w:t>
                                      </w:r>
                                    </w:p>
                                    <w:p w14:paraId="1912F285" w14:textId="77777777" w:rsidR="00531D43" w:rsidRDefault="00E90995">
                                      <w:pPr>
                                        <w:spacing w:line="27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b/>
                                          <w:color w:val="000000"/>
                                          <w:sz w:val="8"/>
                                        </w:rPr>
                                        <w:t>MINISTRY OF EDUCATION AND RELIGIOUS AFFAIRS</w:t>
                                      </w:r>
                                    </w:p>
                                    <w:p w14:paraId="06EE9636" w14:textId="77777777" w:rsidR="00531D43" w:rsidRDefault="00E90995">
                                      <w:pPr>
                                        <w:spacing w:line="27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b/>
                                          <w:color w:val="000000"/>
                                          <w:sz w:val="8"/>
                                        </w:rPr>
                                        <w:t xml:space="preserve"> GENERAL SECRETARIAT FOR RELIGIOUS AFFAIRS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171450</wp:posOffset>
                      </wp:positionV>
                      <wp:extent cx="844550" cy="1041400"/>
                      <wp:effectExtent b="0" l="0" r="0" t="0"/>
                      <wp:wrapNone/>
                      <wp:docPr id="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4550" cy="1041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9D8B343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32"/>
                <w:szCs w:val="32"/>
              </w:rPr>
            </w:pPr>
          </w:p>
          <w:p w14:paraId="3961F6DE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32"/>
                <w:szCs w:val="32"/>
              </w:rPr>
            </w:pPr>
          </w:p>
          <w:p w14:paraId="7E488134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32"/>
                <w:szCs w:val="32"/>
              </w:rPr>
            </w:pPr>
          </w:p>
          <w:p w14:paraId="3E91B0EF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32"/>
                <w:szCs w:val="32"/>
              </w:rPr>
            </w:pPr>
          </w:p>
          <w:p w14:paraId="763DA334" w14:textId="77777777" w:rsidR="00531D43" w:rsidRDefault="00E90995">
            <w:pPr>
              <w:rPr>
                <w:rFonts w:ascii="Cambria" w:eastAsia="Cambria" w:hAnsi="Cambria" w:cs="Cambria"/>
                <w:b/>
                <w:color w:val="2F5496"/>
                <w:sz w:val="32"/>
                <w:szCs w:val="32"/>
              </w:rPr>
            </w:pPr>
            <w:r>
              <w:rPr>
                <w:noProof/>
                <w:lang w:val="el-GR"/>
              </w:rPr>
              <w:drawing>
                <wp:anchor distT="0" distB="0" distL="114300" distR="114300" simplePos="0" relativeHeight="251665408" behindDoc="0" locked="0" layoutInCell="1" hidden="0" allowOverlap="1" wp14:anchorId="10F917B4" wp14:editId="3F0EFC54">
                  <wp:simplePos x="0" y="0"/>
                  <wp:positionH relativeFrom="column">
                    <wp:posOffset>2609850</wp:posOffset>
                  </wp:positionH>
                  <wp:positionV relativeFrom="paragraph">
                    <wp:posOffset>4663</wp:posOffset>
                  </wp:positionV>
                  <wp:extent cx="1485900" cy="506730"/>
                  <wp:effectExtent l="0" t="0" r="0" b="0"/>
                  <wp:wrapNone/>
                  <wp:docPr id="63" name="image4.png" descr="RÃ©sultat de recherche d'images pour &quot;Education and Teacher Training Agency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RÃ©sultat de recherche d'images pour &quot;Education and Teacher Training Agency&quot;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506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5AAEEB0" w14:textId="77777777" w:rsidR="00531D43" w:rsidRDefault="00E90995">
            <w:pPr>
              <w:rPr>
                <w:rFonts w:ascii="Cambria" w:eastAsia="Cambria" w:hAnsi="Cambria" w:cs="Cambria"/>
                <w:b/>
                <w:color w:val="2F5496"/>
                <w:sz w:val="32"/>
                <w:szCs w:val="32"/>
              </w:rPr>
            </w:pPr>
            <w:r>
              <w:rPr>
                <w:noProof/>
                <w:lang w:val="el-GR"/>
              </w:rPr>
              <w:drawing>
                <wp:anchor distT="114300" distB="114300" distL="114300" distR="114300" simplePos="0" relativeHeight="251666432" behindDoc="0" locked="0" layoutInCell="1" hidden="0" allowOverlap="1" wp14:anchorId="3CF2F53D" wp14:editId="4FB6ED04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380802</wp:posOffset>
                  </wp:positionV>
                  <wp:extent cx="1514475" cy="644302"/>
                  <wp:effectExtent l="0" t="0" r="0" b="0"/>
                  <wp:wrapSquare wrapText="bothSides" distT="114300" distB="114300" distL="114300" distR="114300"/>
                  <wp:docPr id="6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 t="10951" b="17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6443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993A5E2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32"/>
                <w:szCs w:val="32"/>
              </w:rPr>
            </w:pPr>
          </w:p>
          <w:p w14:paraId="304FC80A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32"/>
                <w:szCs w:val="32"/>
              </w:rPr>
            </w:pPr>
          </w:p>
          <w:p w14:paraId="7FB9E1B3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10"/>
                <w:szCs w:val="10"/>
              </w:rPr>
            </w:pPr>
          </w:p>
          <w:p w14:paraId="19148777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26"/>
                <w:szCs w:val="26"/>
              </w:rPr>
            </w:pPr>
          </w:p>
          <w:p w14:paraId="439DA863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26"/>
                <w:szCs w:val="26"/>
              </w:rPr>
            </w:pPr>
          </w:p>
          <w:p w14:paraId="1251B4BC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26"/>
                <w:szCs w:val="26"/>
              </w:rPr>
            </w:pPr>
          </w:p>
          <w:p w14:paraId="638F50CF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26"/>
                <w:szCs w:val="26"/>
              </w:rPr>
            </w:pPr>
          </w:p>
          <w:p w14:paraId="0C1BFE1A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26"/>
                <w:szCs w:val="26"/>
              </w:rPr>
            </w:pPr>
          </w:p>
          <w:p w14:paraId="28EFEA50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26"/>
                <w:szCs w:val="26"/>
              </w:rPr>
            </w:pPr>
          </w:p>
          <w:p w14:paraId="16FCC1C0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26"/>
                <w:szCs w:val="26"/>
              </w:rPr>
            </w:pPr>
          </w:p>
          <w:p w14:paraId="79A1AF8C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26"/>
                <w:szCs w:val="26"/>
              </w:rPr>
            </w:pPr>
          </w:p>
          <w:p w14:paraId="4AD89508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26"/>
                <w:szCs w:val="26"/>
              </w:rPr>
            </w:pPr>
          </w:p>
          <w:p w14:paraId="71DA2174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26"/>
                <w:szCs w:val="26"/>
              </w:rPr>
            </w:pPr>
          </w:p>
          <w:p w14:paraId="58425F44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26"/>
                <w:szCs w:val="26"/>
              </w:rPr>
            </w:pPr>
          </w:p>
          <w:p w14:paraId="054DA4EC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26"/>
                <w:szCs w:val="26"/>
              </w:rPr>
            </w:pPr>
          </w:p>
          <w:p w14:paraId="0EBCB6D2" w14:textId="77777777" w:rsidR="00531D43" w:rsidRDefault="00531D43">
            <w:pPr>
              <w:rPr>
                <w:rFonts w:ascii="Cambria" w:eastAsia="Cambria" w:hAnsi="Cambria" w:cs="Cambria"/>
                <w:b/>
                <w:color w:val="2F5496"/>
                <w:sz w:val="26"/>
                <w:szCs w:val="26"/>
              </w:rPr>
            </w:pPr>
          </w:p>
          <w:p w14:paraId="78BE5BE5" w14:textId="77777777" w:rsidR="00531D43" w:rsidRDefault="00E90995">
            <w:pPr>
              <w:rPr>
                <w:rFonts w:ascii="Cambria" w:eastAsia="Cambria" w:hAnsi="Cambria" w:cs="Cambria"/>
                <w:color w:val="2F5496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2F5496"/>
                <w:sz w:val="26"/>
                <w:szCs w:val="26"/>
              </w:rPr>
              <w:t>Friday 28th of April</w:t>
            </w:r>
          </w:p>
        </w:tc>
      </w:tr>
      <w:tr w:rsidR="00531D43" w14:paraId="5BA88C6A" w14:textId="77777777">
        <w:trPr>
          <w:trHeight w:val="493"/>
        </w:trPr>
        <w:tc>
          <w:tcPr>
            <w:tcW w:w="1050" w:type="dxa"/>
            <w:tcBorders>
              <w:top w:val="dashed" w:sz="4" w:space="0" w:color="000000"/>
              <w:bottom w:val="dashed" w:sz="4" w:space="0" w:color="000000"/>
            </w:tcBorders>
          </w:tcPr>
          <w:p w14:paraId="3B7E454E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4"/>
                <w:szCs w:val="14"/>
              </w:rPr>
            </w:pPr>
            <w:r>
              <w:rPr>
                <w:rFonts w:ascii="Cambria" w:eastAsia="Cambria" w:hAnsi="Cambria" w:cs="Cambria"/>
                <w:sz w:val="14"/>
                <w:szCs w:val="14"/>
              </w:rPr>
              <w:lastRenderedPageBreak/>
              <w:t>9.00 am</w:t>
            </w:r>
          </w:p>
        </w:tc>
        <w:tc>
          <w:tcPr>
            <w:tcW w:w="255" w:type="dxa"/>
          </w:tcPr>
          <w:p w14:paraId="76359D7F" w14:textId="77777777" w:rsidR="00531D43" w:rsidRDefault="00531D43">
            <w:pPr>
              <w:rPr>
                <w:rFonts w:ascii="Cambria" w:eastAsia="Cambria" w:hAnsi="Cambria" w:cs="Cambria"/>
                <w:color w:val="2F5496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1E7FB04" w14:textId="77777777" w:rsidR="00531D43" w:rsidRDefault="00531D43">
            <w:pPr>
              <w:rPr>
                <w:rFonts w:ascii="Cambria" w:eastAsia="Cambria" w:hAnsi="Cambria" w:cs="Cambria"/>
                <w:color w:val="2F5496"/>
                <w:sz w:val="6"/>
                <w:szCs w:val="6"/>
              </w:rPr>
            </w:pPr>
          </w:p>
          <w:p w14:paraId="3B956EE4" w14:textId="77777777" w:rsidR="00531D43" w:rsidRDefault="00E90995">
            <w:pPr>
              <w:rPr>
                <w:rFonts w:ascii="Cambria" w:eastAsia="Cambria" w:hAnsi="Cambria" w:cs="Cambria"/>
                <w:color w:val="2F5496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2F5496"/>
                <w:sz w:val="16"/>
                <w:szCs w:val="16"/>
              </w:rPr>
              <w:t xml:space="preserve">Opening </w:t>
            </w:r>
          </w:p>
          <w:p w14:paraId="6ECC01A3" w14:textId="77777777" w:rsidR="00531D43" w:rsidRDefault="00E90995">
            <w:pPr>
              <w:rPr>
                <w:rFonts w:ascii="Cambria" w:eastAsia="Cambria" w:hAnsi="Cambria" w:cs="Cambria"/>
                <w:color w:val="2F5496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2F5496"/>
                <w:sz w:val="16"/>
                <w:szCs w:val="16"/>
              </w:rPr>
              <w:t>Ice breaking activity</w:t>
            </w:r>
          </w:p>
          <w:p w14:paraId="2367AEC5" w14:textId="77777777" w:rsidR="00531D43" w:rsidRDefault="00531D43">
            <w:pPr>
              <w:rPr>
                <w:rFonts w:ascii="Cambria" w:eastAsia="Cambria" w:hAnsi="Cambria" w:cs="Cambria"/>
                <w:color w:val="2F5496"/>
                <w:sz w:val="8"/>
                <w:szCs w:val="8"/>
              </w:rPr>
            </w:pPr>
          </w:p>
        </w:tc>
      </w:tr>
      <w:tr w:rsidR="00531D43" w14:paraId="18274FB0" w14:textId="77777777">
        <w:trPr>
          <w:trHeight w:val="585"/>
        </w:trPr>
        <w:tc>
          <w:tcPr>
            <w:tcW w:w="1050" w:type="dxa"/>
            <w:tcBorders>
              <w:top w:val="dashed" w:sz="4" w:space="0" w:color="000000"/>
              <w:bottom w:val="dashed" w:sz="4" w:space="0" w:color="000000"/>
            </w:tcBorders>
          </w:tcPr>
          <w:p w14:paraId="6C1F97F8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4"/>
                <w:szCs w:val="14"/>
              </w:rPr>
            </w:pPr>
            <w:r>
              <w:rPr>
                <w:rFonts w:ascii="Cambria" w:eastAsia="Cambria" w:hAnsi="Cambria" w:cs="Cambria"/>
                <w:sz w:val="14"/>
                <w:szCs w:val="14"/>
              </w:rPr>
              <w:t>10:00 am</w:t>
            </w:r>
          </w:p>
        </w:tc>
        <w:tc>
          <w:tcPr>
            <w:tcW w:w="255" w:type="dxa"/>
          </w:tcPr>
          <w:p w14:paraId="131600A7" w14:textId="77777777" w:rsidR="00531D43" w:rsidRDefault="00531D43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528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E23CE60" w14:textId="77777777" w:rsidR="00531D43" w:rsidRDefault="00531D43">
            <w:pPr>
              <w:rPr>
                <w:rFonts w:ascii="Cambria" w:eastAsia="Cambria" w:hAnsi="Cambria" w:cs="Cambria"/>
                <w:b/>
                <w:sz w:val="12"/>
                <w:szCs w:val="12"/>
              </w:rPr>
            </w:pPr>
          </w:p>
          <w:p w14:paraId="4EB10C32" w14:textId="77777777" w:rsidR="00531D43" w:rsidRDefault="00E90995">
            <w:pPr>
              <w:rPr>
                <w:rFonts w:ascii="Cambria" w:eastAsia="Cambria" w:hAnsi="Cambria" w:cs="Cambria"/>
                <w:sz w:val="14"/>
                <w:szCs w:val="1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>Sepharad</w:t>
            </w:r>
            <w:proofErr w:type="spellEnd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, the Iberian </w:t>
            </w:r>
            <w:proofErr w:type="spellStart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>Península</w:t>
            </w:r>
            <w:proofErr w:type="spellEnd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, birthplace of Sephardic </w:t>
            </w:r>
            <w:proofErr w:type="spellStart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>jews</w:t>
            </w:r>
            <w:proofErr w:type="spellEnd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and the Sephardim, Jews of the Court</w:t>
            </w:r>
          </w:p>
          <w:p w14:paraId="792DB367" w14:textId="77777777" w:rsidR="00531D43" w:rsidRDefault="00E90995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To be confirmed</w:t>
            </w:r>
          </w:p>
          <w:p w14:paraId="69485D11" w14:textId="77777777" w:rsidR="00531D43" w:rsidRDefault="00531D43">
            <w:pPr>
              <w:rPr>
                <w:rFonts w:ascii="Cambria" w:eastAsia="Cambria" w:hAnsi="Cambria" w:cs="Cambria"/>
                <w:b/>
                <w:sz w:val="12"/>
                <w:szCs w:val="12"/>
              </w:rPr>
            </w:pPr>
          </w:p>
        </w:tc>
      </w:tr>
      <w:tr w:rsidR="00531D43" w14:paraId="28AB19D9" w14:textId="77777777">
        <w:trPr>
          <w:trHeight w:val="220"/>
        </w:trPr>
        <w:tc>
          <w:tcPr>
            <w:tcW w:w="1050" w:type="dxa"/>
            <w:tcBorders>
              <w:top w:val="dashed" w:sz="4" w:space="0" w:color="000000"/>
              <w:bottom w:val="dashed" w:sz="4" w:space="0" w:color="000000"/>
            </w:tcBorders>
          </w:tcPr>
          <w:p w14:paraId="3728C5BD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4"/>
                <w:szCs w:val="14"/>
              </w:rPr>
            </w:pPr>
            <w:r>
              <w:rPr>
                <w:rFonts w:ascii="Cambria" w:eastAsia="Cambria" w:hAnsi="Cambria" w:cs="Cambria"/>
                <w:sz w:val="14"/>
                <w:szCs w:val="14"/>
              </w:rPr>
              <w:t>11.30 am</w:t>
            </w:r>
          </w:p>
        </w:tc>
        <w:tc>
          <w:tcPr>
            <w:tcW w:w="255" w:type="dxa"/>
          </w:tcPr>
          <w:p w14:paraId="3236C358" w14:textId="77777777" w:rsidR="00531D43" w:rsidRDefault="00531D4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9F0DF15" w14:textId="77777777" w:rsidR="00531D43" w:rsidRDefault="00E90995">
            <w:pPr>
              <w:rPr>
                <w:rFonts w:ascii="Cambria" w:eastAsia="Cambria" w:hAnsi="Cambria" w:cs="Cambria"/>
                <w:color w:val="2F5496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2F5496"/>
                <w:sz w:val="20"/>
                <w:szCs w:val="20"/>
              </w:rPr>
              <w:t>Coffee break</w:t>
            </w:r>
          </w:p>
        </w:tc>
      </w:tr>
      <w:tr w:rsidR="00531D43" w14:paraId="03B041AB" w14:textId="77777777">
        <w:trPr>
          <w:trHeight w:val="1065"/>
        </w:trPr>
        <w:tc>
          <w:tcPr>
            <w:tcW w:w="1050" w:type="dxa"/>
            <w:tcBorders>
              <w:top w:val="dashed" w:sz="4" w:space="0" w:color="000000"/>
              <w:bottom w:val="dashed" w:sz="4" w:space="0" w:color="000000"/>
            </w:tcBorders>
          </w:tcPr>
          <w:p w14:paraId="470B5EFE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4"/>
                <w:szCs w:val="14"/>
              </w:rPr>
            </w:pPr>
            <w:r>
              <w:rPr>
                <w:rFonts w:ascii="Cambria" w:eastAsia="Cambria" w:hAnsi="Cambria" w:cs="Cambria"/>
                <w:sz w:val="14"/>
                <w:szCs w:val="14"/>
              </w:rPr>
              <w:t>11.50 am</w:t>
            </w:r>
          </w:p>
        </w:tc>
        <w:tc>
          <w:tcPr>
            <w:tcW w:w="255" w:type="dxa"/>
          </w:tcPr>
          <w:p w14:paraId="1A4802DA" w14:textId="77777777" w:rsidR="00531D43" w:rsidRDefault="00531D4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57A23119" w14:textId="77777777" w:rsidR="00531D43" w:rsidRDefault="00531D43">
            <w:pPr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4426600" w14:textId="77777777" w:rsidR="00531D43" w:rsidRDefault="00E90995">
            <w:pPr>
              <w:rPr>
                <w:rFonts w:ascii="Cambria" w:eastAsia="Cambria" w:hAnsi="Cambria" w:cs="Cambria"/>
                <w:color w:val="2F5496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2F5496"/>
                <w:sz w:val="16"/>
                <w:szCs w:val="16"/>
              </w:rPr>
              <w:t xml:space="preserve">Workshop 1 </w:t>
            </w:r>
          </w:p>
          <w:p w14:paraId="024FC048" w14:textId="77777777" w:rsidR="00531D43" w:rsidRDefault="00E90995">
            <w:pPr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Holocaust and cinema </w:t>
            </w:r>
          </w:p>
          <w:p w14:paraId="48903910" w14:textId="77777777" w:rsidR="00531D43" w:rsidRDefault="00E90995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Ophir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Lévy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Mémorial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 xml:space="preserve"> de la Shoah</w:t>
            </w:r>
          </w:p>
          <w:p w14:paraId="5FE9E96A" w14:textId="77777777" w:rsidR="00531D43" w:rsidRDefault="00531D43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2BAC66BE" w14:textId="77777777" w:rsidR="00531D43" w:rsidRDefault="00E90995">
            <w:pPr>
              <w:rPr>
                <w:rFonts w:ascii="Cambria" w:eastAsia="Cambria" w:hAnsi="Cambria" w:cs="Cambria"/>
                <w:color w:val="2F5496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2F5496"/>
                <w:sz w:val="16"/>
                <w:szCs w:val="16"/>
              </w:rPr>
              <w:t>Workshop 2</w:t>
            </w:r>
          </w:p>
          <w:p w14:paraId="0FEE5BB2" w14:textId="77777777" w:rsidR="00531D43" w:rsidRDefault="00E90995">
            <w:pPr>
              <w:shd w:val="clear" w:color="auto" w:fill="FFFFFF"/>
              <w:rPr>
                <w:rFonts w:ascii="Cambria" w:eastAsia="Cambria" w:hAnsi="Cambria" w:cs="Cambria"/>
                <w:b/>
                <w:color w:val="1D2228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1D2228"/>
                <w:sz w:val="16"/>
                <w:szCs w:val="16"/>
              </w:rPr>
              <w:t>Sephardic Jews in Greece through family histories</w:t>
            </w:r>
          </w:p>
          <w:p w14:paraId="464078E1" w14:textId="77777777" w:rsidR="00531D43" w:rsidRDefault="00E90995">
            <w:pPr>
              <w:shd w:val="clear" w:color="auto" w:fill="FFFFFF"/>
              <w:rPr>
                <w:rFonts w:ascii="Cambria" w:eastAsia="Cambria" w:hAnsi="Cambria" w:cs="Cambria"/>
                <w:b/>
                <w:color w:val="1D2228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1D2228"/>
                <w:sz w:val="16"/>
                <w:szCs w:val="16"/>
              </w:rPr>
              <w:t xml:space="preserve">Case study: The </w:t>
            </w:r>
            <w:proofErr w:type="spellStart"/>
            <w:r>
              <w:rPr>
                <w:rFonts w:ascii="Cambria" w:eastAsia="Cambria" w:hAnsi="Cambria" w:cs="Cambria"/>
                <w:b/>
                <w:color w:val="1D2228"/>
                <w:sz w:val="16"/>
                <w:szCs w:val="16"/>
              </w:rPr>
              <w:t>Yussurum</w:t>
            </w:r>
            <w:proofErr w:type="spellEnd"/>
            <w:r>
              <w:rPr>
                <w:rFonts w:ascii="Cambria" w:eastAsia="Cambria" w:hAnsi="Cambria" w:cs="Cambria"/>
                <w:b/>
                <w:color w:val="1D2228"/>
                <w:sz w:val="16"/>
                <w:szCs w:val="16"/>
              </w:rPr>
              <w:t xml:space="preserve"> Family and the Sephardic history of Athens</w:t>
            </w:r>
          </w:p>
          <w:p w14:paraId="326A38F0" w14:textId="77777777" w:rsidR="00531D43" w:rsidRDefault="00E90995">
            <w:pPr>
              <w:shd w:val="clear" w:color="auto" w:fill="FFFFFF"/>
              <w:rPr>
                <w:rFonts w:ascii="Cambria" w:eastAsia="Cambria" w:hAnsi="Cambria" w:cs="Cambria"/>
                <w:color w:val="1D2228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1D2228"/>
                <w:sz w:val="16"/>
                <w:szCs w:val="16"/>
              </w:rPr>
              <w:t xml:space="preserve">Anastasia </w:t>
            </w:r>
            <w:proofErr w:type="spellStart"/>
            <w:r>
              <w:rPr>
                <w:rFonts w:ascii="Cambria" w:eastAsia="Cambria" w:hAnsi="Cambria" w:cs="Cambria"/>
                <w:color w:val="1D2228"/>
                <w:sz w:val="16"/>
                <w:szCs w:val="16"/>
              </w:rPr>
              <w:t>Loudarou</w:t>
            </w:r>
            <w:proofErr w:type="spellEnd"/>
            <w:r>
              <w:rPr>
                <w:rFonts w:ascii="Cambria" w:eastAsia="Cambria" w:hAnsi="Cambria" w:cs="Cambria"/>
                <w:color w:val="1D2228"/>
                <w:sz w:val="16"/>
                <w:szCs w:val="16"/>
              </w:rPr>
              <w:t>, Jewish Museum of Greece</w:t>
            </w:r>
          </w:p>
          <w:p w14:paraId="301729ED" w14:textId="77777777" w:rsidR="00531D43" w:rsidRDefault="00531D43">
            <w:pPr>
              <w:rPr>
                <w:rFonts w:ascii="Cambria" w:eastAsia="Cambria" w:hAnsi="Cambria" w:cs="Cambria"/>
                <w:color w:val="E06666"/>
                <w:sz w:val="8"/>
                <w:szCs w:val="8"/>
              </w:rPr>
            </w:pPr>
          </w:p>
        </w:tc>
      </w:tr>
      <w:tr w:rsidR="00531D43" w14:paraId="737B375C" w14:textId="77777777">
        <w:trPr>
          <w:trHeight w:val="243"/>
        </w:trPr>
        <w:tc>
          <w:tcPr>
            <w:tcW w:w="1050" w:type="dxa"/>
            <w:tcBorders>
              <w:top w:val="dashed" w:sz="4" w:space="0" w:color="000000"/>
              <w:bottom w:val="dashed" w:sz="4" w:space="0" w:color="000000"/>
            </w:tcBorders>
          </w:tcPr>
          <w:p w14:paraId="1BD3E50F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4"/>
                <w:szCs w:val="14"/>
              </w:rPr>
            </w:pPr>
            <w:r>
              <w:rPr>
                <w:rFonts w:ascii="Cambria" w:eastAsia="Cambria" w:hAnsi="Cambria" w:cs="Cambria"/>
                <w:sz w:val="14"/>
                <w:szCs w:val="14"/>
              </w:rPr>
              <w:t>1.30 pm</w:t>
            </w:r>
          </w:p>
        </w:tc>
        <w:tc>
          <w:tcPr>
            <w:tcW w:w="255" w:type="dxa"/>
          </w:tcPr>
          <w:p w14:paraId="2B07432C" w14:textId="77777777" w:rsidR="00531D43" w:rsidRDefault="00531D4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50A8B6D7" w14:textId="77777777" w:rsidR="00531D43" w:rsidRDefault="00E90995">
            <w:pPr>
              <w:spacing w:line="276" w:lineRule="auto"/>
              <w:rPr>
                <w:rFonts w:ascii="Cambria" w:eastAsia="Cambria" w:hAnsi="Cambria" w:cs="Cambria"/>
                <w:color w:val="2F5496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2F5496"/>
                <w:sz w:val="20"/>
                <w:szCs w:val="20"/>
              </w:rPr>
              <w:t xml:space="preserve">Lunch </w:t>
            </w:r>
          </w:p>
        </w:tc>
      </w:tr>
      <w:tr w:rsidR="00531D43" w14:paraId="626809F6" w14:textId="77777777">
        <w:trPr>
          <w:trHeight w:val="1161"/>
        </w:trPr>
        <w:tc>
          <w:tcPr>
            <w:tcW w:w="1050" w:type="dxa"/>
            <w:tcBorders>
              <w:top w:val="dashed" w:sz="4" w:space="0" w:color="000000"/>
              <w:bottom w:val="dashed" w:sz="4" w:space="0" w:color="000000"/>
            </w:tcBorders>
          </w:tcPr>
          <w:p w14:paraId="5907BBC8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4"/>
                <w:szCs w:val="14"/>
              </w:rPr>
            </w:pPr>
            <w:r>
              <w:rPr>
                <w:rFonts w:ascii="Cambria" w:eastAsia="Cambria" w:hAnsi="Cambria" w:cs="Cambria"/>
                <w:sz w:val="14"/>
                <w:szCs w:val="14"/>
              </w:rPr>
              <w:t>2.30 pm</w:t>
            </w:r>
          </w:p>
        </w:tc>
        <w:tc>
          <w:tcPr>
            <w:tcW w:w="255" w:type="dxa"/>
          </w:tcPr>
          <w:p w14:paraId="18BBCF23" w14:textId="77777777" w:rsidR="00531D43" w:rsidRDefault="00531D4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8061F45" w14:textId="77777777" w:rsidR="00531D43" w:rsidRDefault="00531D43">
            <w:pPr>
              <w:rPr>
                <w:rFonts w:ascii="Cambria" w:eastAsia="Cambria" w:hAnsi="Cambria" w:cs="Cambria"/>
                <w:b/>
                <w:sz w:val="12"/>
                <w:szCs w:val="12"/>
              </w:rPr>
            </w:pPr>
          </w:p>
          <w:p w14:paraId="1DEA84B1" w14:textId="77777777" w:rsidR="00531D43" w:rsidRDefault="00E90995">
            <w:pPr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Between the Adriatic and the Balkans: Sephardic Jews in Croatia and beyond </w:t>
            </w:r>
          </w:p>
          <w:p w14:paraId="48F1400F" w14:textId="77777777" w:rsidR="00531D43" w:rsidRDefault="00E90995">
            <w:pPr>
              <w:rPr>
                <w:rFonts w:ascii="Cambria" w:eastAsia="Cambria" w:hAnsi="Cambria" w:cs="Cambria"/>
                <w:sz w:val="14"/>
                <w:szCs w:val="14"/>
              </w:rPr>
            </w:pPr>
            <w:r>
              <w:rPr>
                <w:rFonts w:ascii="Cambria" w:eastAsia="Cambria" w:hAnsi="Cambria" w:cs="Cambria"/>
                <w:sz w:val="14"/>
                <w:szCs w:val="14"/>
              </w:rPr>
              <w:t>D</w:t>
            </w:r>
            <w:r>
              <w:rPr>
                <w:rFonts w:ascii="Cambria" w:eastAsia="Cambria" w:hAnsi="Cambria" w:cs="Cambria"/>
                <w:sz w:val="14"/>
                <w:szCs w:val="14"/>
                <w:highlight w:val="white"/>
              </w:rPr>
              <w:t xml:space="preserve">r. </w:t>
            </w:r>
            <w:proofErr w:type="spellStart"/>
            <w:r>
              <w:rPr>
                <w:rFonts w:ascii="Cambria" w:eastAsia="Cambria" w:hAnsi="Cambria" w:cs="Cambria"/>
                <w:sz w:val="14"/>
                <w:szCs w:val="14"/>
                <w:highlight w:val="white"/>
              </w:rPr>
              <w:t>Naida</w:t>
            </w:r>
            <w:proofErr w:type="spellEnd"/>
            <w:r>
              <w:rPr>
                <w:rFonts w:ascii="Cambria" w:eastAsia="Cambria" w:hAnsi="Cambria" w:cs="Cambria"/>
                <w:sz w:val="14"/>
                <w:szCs w:val="14"/>
                <w:highlight w:val="white"/>
              </w:rPr>
              <w:t xml:space="preserve">-Michal </w:t>
            </w:r>
            <w:proofErr w:type="spellStart"/>
            <w:r>
              <w:rPr>
                <w:rFonts w:ascii="Cambria" w:eastAsia="Cambria" w:hAnsi="Cambria" w:cs="Cambria"/>
                <w:sz w:val="14"/>
                <w:szCs w:val="14"/>
                <w:highlight w:val="white"/>
              </w:rPr>
              <w:t>Brandl</w:t>
            </w:r>
            <w:proofErr w:type="spellEnd"/>
            <w:r>
              <w:rPr>
                <w:rFonts w:ascii="Cambria" w:eastAsia="Cambria" w:hAnsi="Cambria" w:cs="Cambria"/>
                <w:sz w:val="14"/>
                <w:szCs w:val="14"/>
                <w:highlight w:val="white"/>
              </w:rPr>
              <w:t>, Chair of Judaic Studies University of Zagreb, Faculty of Humanities and Social Sciences</w:t>
            </w:r>
            <w:r>
              <w:rPr>
                <w:rFonts w:ascii="Cambria" w:eastAsia="Cambria" w:hAnsi="Cambria" w:cs="Cambria"/>
                <w:sz w:val="14"/>
                <w:szCs w:val="14"/>
              </w:rPr>
              <w:t xml:space="preserve"> </w:t>
            </w:r>
          </w:p>
          <w:p w14:paraId="6A335D68" w14:textId="77777777" w:rsidR="00531D43" w:rsidRDefault="00E90995">
            <w:pPr>
              <w:jc w:val="both"/>
              <w:rPr>
                <w:rFonts w:ascii="Cambria" w:eastAsia="Cambria" w:hAnsi="Cambria" w:cs="Cambria"/>
                <w:b/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online</w:t>
            </w:r>
          </w:p>
          <w:p w14:paraId="4F935671" w14:textId="77777777" w:rsidR="00531D43" w:rsidRDefault="00531D43">
            <w:pPr>
              <w:spacing w:line="276" w:lineRule="auto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  <w:tr w:rsidR="00531D43" w14:paraId="104A28F8" w14:textId="77777777">
        <w:trPr>
          <w:trHeight w:val="312"/>
        </w:trPr>
        <w:tc>
          <w:tcPr>
            <w:tcW w:w="1050" w:type="dxa"/>
            <w:tcBorders>
              <w:top w:val="dashed" w:sz="4" w:space="0" w:color="000000"/>
              <w:bottom w:val="dashed" w:sz="4" w:space="0" w:color="000000"/>
            </w:tcBorders>
          </w:tcPr>
          <w:p w14:paraId="4C530532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4"/>
                <w:szCs w:val="14"/>
              </w:rPr>
            </w:pPr>
            <w:r>
              <w:rPr>
                <w:rFonts w:ascii="Cambria" w:eastAsia="Cambria" w:hAnsi="Cambria" w:cs="Cambria"/>
                <w:sz w:val="14"/>
                <w:szCs w:val="14"/>
              </w:rPr>
              <w:lastRenderedPageBreak/>
              <w:t>3.30 pm</w:t>
            </w:r>
          </w:p>
        </w:tc>
        <w:tc>
          <w:tcPr>
            <w:tcW w:w="255" w:type="dxa"/>
          </w:tcPr>
          <w:p w14:paraId="27FB3F69" w14:textId="77777777" w:rsidR="00531D43" w:rsidRDefault="00531D4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CBC565D" w14:textId="77777777" w:rsidR="00531D43" w:rsidRDefault="00E90995">
            <w:pPr>
              <w:spacing w:line="276" w:lineRule="auto"/>
              <w:rPr>
                <w:rFonts w:ascii="Cambria" w:eastAsia="Cambria" w:hAnsi="Cambria" w:cs="Cambria"/>
                <w:color w:val="2F5496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2F5496"/>
                <w:sz w:val="20"/>
                <w:szCs w:val="20"/>
              </w:rPr>
              <w:t>Coffee break</w:t>
            </w:r>
          </w:p>
        </w:tc>
      </w:tr>
      <w:tr w:rsidR="00531D43" w14:paraId="30A609C7" w14:textId="77777777">
        <w:trPr>
          <w:trHeight w:val="1814"/>
        </w:trPr>
        <w:tc>
          <w:tcPr>
            <w:tcW w:w="1050" w:type="dxa"/>
            <w:tcBorders>
              <w:top w:val="dashed" w:sz="4" w:space="0" w:color="000000"/>
              <w:bottom w:val="dashed" w:sz="4" w:space="0" w:color="000000"/>
            </w:tcBorders>
          </w:tcPr>
          <w:p w14:paraId="08127D40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4"/>
                <w:szCs w:val="14"/>
              </w:rPr>
            </w:pPr>
            <w:r>
              <w:rPr>
                <w:rFonts w:ascii="Cambria" w:eastAsia="Cambria" w:hAnsi="Cambria" w:cs="Cambria"/>
                <w:sz w:val="14"/>
                <w:szCs w:val="14"/>
              </w:rPr>
              <w:t>3.45 pm</w:t>
            </w:r>
          </w:p>
        </w:tc>
        <w:tc>
          <w:tcPr>
            <w:tcW w:w="255" w:type="dxa"/>
          </w:tcPr>
          <w:p w14:paraId="485BBAD8" w14:textId="77777777" w:rsidR="00531D43" w:rsidRDefault="00531D4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21BCBF6" w14:textId="77777777" w:rsidR="00531D43" w:rsidRDefault="00531D43">
            <w:pPr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7F6C4786" w14:textId="77777777" w:rsidR="00531D43" w:rsidRDefault="00E90995">
            <w:pPr>
              <w:rPr>
                <w:rFonts w:ascii="Cambria" w:eastAsia="Cambria" w:hAnsi="Cambria" w:cs="Cambria"/>
                <w:color w:val="2F5496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2F5496"/>
                <w:sz w:val="16"/>
                <w:szCs w:val="16"/>
              </w:rPr>
              <w:t>Workshop 1</w:t>
            </w:r>
          </w:p>
          <w:p w14:paraId="7800D17F" w14:textId="77777777" w:rsidR="00531D43" w:rsidRDefault="00E90995">
            <w:pPr>
              <w:rPr>
                <w:rFonts w:ascii="Cambria" w:eastAsia="Cambria" w:hAnsi="Cambria" w:cs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>Multiperspectivity</w:t>
            </w:r>
            <w:proofErr w:type="spellEnd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– Learning about common history from diverse perspectives</w:t>
            </w:r>
          </w:p>
          <w:p w14:paraId="5271E29B" w14:textId="77777777" w:rsidR="00531D43" w:rsidRDefault="00E90995">
            <w:pPr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Loranda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Miletić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, ETTA, Croatia</w:t>
            </w:r>
          </w:p>
          <w:p w14:paraId="760F3CAE" w14:textId="77777777" w:rsidR="00531D43" w:rsidRDefault="00531D43">
            <w:pPr>
              <w:rPr>
                <w:rFonts w:ascii="Cambria" w:eastAsia="Cambria" w:hAnsi="Cambria" w:cs="Cambria"/>
                <w:sz w:val="6"/>
                <w:szCs w:val="6"/>
              </w:rPr>
            </w:pPr>
          </w:p>
          <w:p w14:paraId="4197E063" w14:textId="77777777" w:rsidR="00531D43" w:rsidRDefault="00E90995">
            <w:pPr>
              <w:rPr>
                <w:rFonts w:ascii="Cambria" w:eastAsia="Cambria" w:hAnsi="Cambria" w:cs="Cambria"/>
                <w:color w:val="2F5496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2F5496"/>
                <w:sz w:val="16"/>
                <w:szCs w:val="16"/>
              </w:rPr>
              <w:t>Workshop 2</w:t>
            </w:r>
          </w:p>
          <w:p w14:paraId="7A88157F" w14:textId="77777777" w:rsidR="00531D43" w:rsidRDefault="00E90995">
            <w:pPr>
              <w:rPr>
                <w:rFonts w:ascii="Cambria" w:eastAsia="Cambria" w:hAnsi="Cambria" w:cs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>Multiperspectivity</w:t>
            </w:r>
            <w:proofErr w:type="spellEnd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– Learning about common history from diverse perspectives</w:t>
            </w:r>
          </w:p>
          <w:p w14:paraId="51AD99AE" w14:textId="77777777" w:rsidR="00531D43" w:rsidRDefault="00E90995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Renata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Ozorlić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Dominić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, ETTA, Croatia</w:t>
            </w:r>
          </w:p>
          <w:p w14:paraId="0BED7B76" w14:textId="77777777" w:rsidR="00531D43" w:rsidRDefault="00531D43">
            <w:pPr>
              <w:spacing w:line="276" w:lineRule="auto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  <w:tr w:rsidR="00531D43" w14:paraId="226DE746" w14:textId="77777777">
        <w:trPr>
          <w:trHeight w:val="330"/>
        </w:trPr>
        <w:tc>
          <w:tcPr>
            <w:tcW w:w="1050" w:type="dxa"/>
            <w:tcBorders>
              <w:top w:val="dashed" w:sz="4" w:space="0" w:color="000000"/>
              <w:bottom w:val="dashed" w:sz="4" w:space="0" w:color="000000"/>
            </w:tcBorders>
          </w:tcPr>
          <w:p w14:paraId="6CD1DBB3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4"/>
                <w:szCs w:val="14"/>
              </w:rPr>
            </w:pPr>
            <w:r>
              <w:rPr>
                <w:rFonts w:ascii="Cambria" w:eastAsia="Cambria" w:hAnsi="Cambria" w:cs="Cambria"/>
                <w:sz w:val="14"/>
                <w:szCs w:val="14"/>
              </w:rPr>
              <w:t>5.15 pm</w:t>
            </w:r>
          </w:p>
        </w:tc>
        <w:tc>
          <w:tcPr>
            <w:tcW w:w="255" w:type="dxa"/>
          </w:tcPr>
          <w:p w14:paraId="49E65C03" w14:textId="77777777" w:rsidR="00531D43" w:rsidRDefault="00531D4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564ADD7" w14:textId="77777777" w:rsidR="00531D43" w:rsidRDefault="00E90995">
            <w:pPr>
              <w:spacing w:line="276" w:lineRule="auto"/>
              <w:rPr>
                <w:rFonts w:ascii="Cambria" w:eastAsia="Cambria" w:hAnsi="Cambria" w:cs="Cambria"/>
                <w:color w:val="2F5496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2F5496"/>
                <w:sz w:val="16"/>
                <w:szCs w:val="16"/>
              </w:rPr>
              <w:t xml:space="preserve">End of the working day </w:t>
            </w:r>
          </w:p>
        </w:tc>
      </w:tr>
      <w:tr w:rsidR="00531D43" w14:paraId="380F4343" w14:textId="77777777">
        <w:trPr>
          <w:trHeight w:val="306"/>
        </w:trPr>
        <w:tc>
          <w:tcPr>
            <w:tcW w:w="1050" w:type="dxa"/>
            <w:tcBorders>
              <w:top w:val="dashed" w:sz="4" w:space="0" w:color="000000"/>
              <w:bottom w:val="dashed" w:sz="4" w:space="0" w:color="000000"/>
            </w:tcBorders>
          </w:tcPr>
          <w:p w14:paraId="6D4E3DEC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4"/>
                <w:szCs w:val="14"/>
              </w:rPr>
            </w:pPr>
            <w:r>
              <w:rPr>
                <w:rFonts w:ascii="Cambria" w:eastAsia="Cambria" w:hAnsi="Cambria" w:cs="Cambria"/>
                <w:sz w:val="14"/>
                <w:szCs w:val="14"/>
              </w:rPr>
              <w:t>7.30 pm</w:t>
            </w:r>
          </w:p>
        </w:tc>
        <w:tc>
          <w:tcPr>
            <w:tcW w:w="255" w:type="dxa"/>
          </w:tcPr>
          <w:p w14:paraId="6DAA6A3D" w14:textId="77777777" w:rsidR="00531D43" w:rsidRDefault="00531D4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DBA8864" w14:textId="77777777" w:rsidR="00531D43" w:rsidRDefault="00E90995">
            <w:pPr>
              <w:spacing w:line="276" w:lineRule="auto"/>
              <w:rPr>
                <w:rFonts w:ascii="Cambria" w:eastAsia="Cambria" w:hAnsi="Cambria" w:cs="Cambria"/>
                <w:color w:val="2F5496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2F5496"/>
                <w:sz w:val="16"/>
                <w:szCs w:val="16"/>
              </w:rPr>
              <w:t xml:space="preserve"> </w:t>
            </w:r>
          </w:p>
        </w:tc>
      </w:tr>
    </w:tbl>
    <w:p w14:paraId="3C944080" w14:textId="77777777" w:rsidR="00531D43" w:rsidRDefault="00531D43">
      <w:pPr>
        <w:rPr>
          <w:rFonts w:ascii="Helvetica Neue" w:eastAsia="Helvetica Neue" w:hAnsi="Helvetica Neue" w:cs="Helvetica Neue"/>
        </w:rPr>
      </w:pPr>
    </w:p>
    <w:tbl>
      <w:tblPr>
        <w:tblStyle w:val="afd"/>
        <w:tblW w:w="6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255"/>
        <w:gridCol w:w="5415"/>
      </w:tblGrid>
      <w:tr w:rsidR="00531D43" w14:paraId="78C1583A" w14:textId="77777777">
        <w:trPr>
          <w:trHeight w:val="362"/>
        </w:trPr>
        <w:tc>
          <w:tcPr>
            <w:tcW w:w="6660" w:type="dxa"/>
            <w:gridSpan w:val="3"/>
            <w:tcBorders>
              <w:bottom w:val="single" w:sz="4" w:space="0" w:color="000000"/>
            </w:tcBorders>
          </w:tcPr>
          <w:p w14:paraId="1E7B3C34" w14:textId="77777777" w:rsidR="00531D43" w:rsidRDefault="00E90995">
            <w:pPr>
              <w:spacing w:line="276" w:lineRule="auto"/>
              <w:rPr>
                <w:rFonts w:ascii="Cambria" w:eastAsia="Cambria" w:hAnsi="Cambria" w:cs="Cambria"/>
                <w:b/>
                <w:color w:val="2F5496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2F5496"/>
                <w:sz w:val="28"/>
                <w:szCs w:val="28"/>
              </w:rPr>
              <w:t>Saturday 29th of April</w:t>
            </w:r>
          </w:p>
        </w:tc>
      </w:tr>
      <w:tr w:rsidR="00531D43" w14:paraId="2B7882CD" w14:textId="77777777">
        <w:trPr>
          <w:trHeight w:val="448"/>
        </w:trPr>
        <w:tc>
          <w:tcPr>
            <w:tcW w:w="990" w:type="dxa"/>
            <w:tcBorders>
              <w:top w:val="dashed" w:sz="4" w:space="0" w:color="000000"/>
              <w:bottom w:val="dashed" w:sz="4" w:space="0" w:color="000000"/>
            </w:tcBorders>
          </w:tcPr>
          <w:p w14:paraId="2C6291E6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9.30 am</w:t>
            </w:r>
          </w:p>
        </w:tc>
        <w:tc>
          <w:tcPr>
            <w:tcW w:w="255" w:type="dxa"/>
          </w:tcPr>
          <w:p w14:paraId="5C83DC86" w14:textId="77777777" w:rsidR="00531D43" w:rsidRDefault="00531D43">
            <w:pPr>
              <w:rPr>
                <w:rFonts w:ascii="Cambria" w:eastAsia="Cambria" w:hAnsi="Cambria" w:cs="Cambria"/>
                <w:color w:val="00FF00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9AFF4D1" w14:textId="77777777" w:rsidR="00531D43" w:rsidRDefault="00531D43">
            <w:pPr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E4FE497" w14:textId="77777777" w:rsidR="00531D43" w:rsidRDefault="00E90995">
            <w:pPr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Exclusion of the </w:t>
            </w:r>
            <w:proofErr w:type="spellStart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>Sefaradic</w:t>
            </w:r>
            <w:proofErr w:type="spellEnd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community, persecution, Inquisition and anti-Judaism </w:t>
            </w:r>
          </w:p>
          <w:p w14:paraId="5A017FEC" w14:textId="77777777" w:rsidR="00531D43" w:rsidRDefault="00E90995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To be confirmed</w:t>
            </w:r>
          </w:p>
          <w:p w14:paraId="06955F5F" w14:textId="77777777" w:rsidR="00531D43" w:rsidRDefault="00531D43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</w:tc>
      </w:tr>
      <w:tr w:rsidR="00531D43" w14:paraId="209F7D1C" w14:textId="77777777">
        <w:trPr>
          <w:trHeight w:val="540"/>
        </w:trPr>
        <w:tc>
          <w:tcPr>
            <w:tcW w:w="990" w:type="dxa"/>
            <w:tcBorders>
              <w:top w:val="dashed" w:sz="4" w:space="0" w:color="000000"/>
              <w:bottom w:val="dashed" w:sz="4" w:space="0" w:color="000000"/>
            </w:tcBorders>
          </w:tcPr>
          <w:p w14:paraId="493EAA4B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10.30</w:t>
            </w:r>
          </w:p>
        </w:tc>
        <w:tc>
          <w:tcPr>
            <w:tcW w:w="255" w:type="dxa"/>
          </w:tcPr>
          <w:p w14:paraId="0417E574" w14:textId="77777777" w:rsidR="00531D43" w:rsidRDefault="00531D4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3CA3D54" w14:textId="77777777" w:rsidR="00531D43" w:rsidRDefault="00E90995">
            <w:pPr>
              <w:rPr>
                <w:rFonts w:ascii="Cambria" w:eastAsia="Cambria" w:hAnsi="Cambria" w:cs="Cambria"/>
                <w:color w:val="2F5496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2F5496"/>
                <w:sz w:val="16"/>
                <w:szCs w:val="16"/>
              </w:rPr>
              <w:t>Coffee break</w:t>
            </w:r>
          </w:p>
        </w:tc>
      </w:tr>
      <w:tr w:rsidR="00531D43" w14:paraId="132F23F9" w14:textId="77777777">
        <w:trPr>
          <w:trHeight w:val="1855"/>
        </w:trPr>
        <w:tc>
          <w:tcPr>
            <w:tcW w:w="990" w:type="dxa"/>
            <w:tcBorders>
              <w:top w:val="dashed" w:sz="4" w:space="0" w:color="000000"/>
              <w:bottom w:val="dashed" w:sz="4" w:space="0" w:color="000000"/>
            </w:tcBorders>
          </w:tcPr>
          <w:p w14:paraId="218F5A7D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11.00 am</w:t>
            </w:r>
          </w:p>
        </w:tc>
        <w:tc>
          <w:tcPr>
            <w:tcW w:w="255" w:type="dxa"/>
          </w:tcPr>
          <w:p w14:paraId="138F338C" w14:textId="77777777" w:rsidR="00531D43" w:rsidRDefault="00531D4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7B935EE" w14:textId="77777777" w:rsidR="00531D43" w:rsidRDefault="00531D43">
            <w:pPr>
              <w:rPr>
                <w:rFonts w:ascii="Cambria" w:eastAsia="Cambria" w:hAnsi="Cambria" w:cs="Cambria"/>
                <w:color w:val="2F5496"/>
                <w:sz w:val="16"/>
                <w:szCs w:val="16"/>
              </w:rPr>
            </w:pPr>
          </w:p>
          <w:p w14:paraId="1756F4E2" w14:textId="77777777" w:rsidR="00531D43" w:rsidRDefault="00E90995">
            <w:pPr>
              <w:rPr>
                <w:rFonts w:ascii="Cambria" w:eastAsia="Cambria" w:hAnsi="Cambria" w:cs="Cambria"/>
                <w:color w:val="2F5496"/>
                <w:sz w:val="14"/>
                <w:szCs w:val="14"/>
                <w:highlight w:val="white"/>
              </w:rPr>
            </w:pPr>
            <w:r>
              <w:rPr>
                <w:rFonts w:ascii="Cambria" w:eastAsia="Cambria" w:hAnsi="Cambria" w:cs="Cambria"/>
                <w:color w:val="2F5496"/>
                <w:sz w:val="14"/>
                <w:szCs w:val="14"/>
                <w:highlight w:val="white"/>
              </w:rPr>
              <w:t xml:space="preserve">Historical lecture </w:t>
            </w:r>
          </w:p>
          <w:p w14:paraId="7DFD3AAB" w14:textId="77777777" w:rsidR="00531D43" w:rsidRDefault="00E90995">
            <w:pPr>
              <w:rPr>
                <w:rFonts w:ascii="Cambria" w:eastAsia="Cambria" w:hAnsi="Cambria" w:cs="Cambria"/>
                <w:b/>
                <w:sz w:val="14"/>
                <w:szCs w:val="14"/>
                <w:highlight w:val="white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  <w:highlight w:val="white"/>
              </w:rPr>
              <w:t>Sephardi Jews in Occupied France: from countrymen to second-class citizens.</w:t>
            </w:r>
          </w:p>
          <w:p w14:paraId="76C0B7A4" w14:textId="77777777" w:rsidR="00531D43" w:rsidRDefault="00E90995">
            <w:pPr>
              <w:rPr>
                <w:rFonts w:ascii="Cambria" w:eastAsia="Cambria" w:hAnsi="Cambria" w:cs="Cambria"/>
                <w:color w:val="2F5496"/>
                <w:sz w:val="16"/>
                <w:szCs w:val="16"/>
                <w:highlight w:val="white"/>
              </w:rPr>
            </w:pPr>
            <w:proofErr w:type="spellStart"/>
            <w:r>
              <w:rPr>
                <w:rFonts w:ascii="Cambria" w:eastAsia="Cambria" w:hAnsi="Cambria" w:cs="Cambria"/>
                <w:sz w:val="14"/>
                <w:szCs w:val="14"/>
                <w:highlight w:val="white"/>
              </w:rPr>
              <w:t>Dr</w:t>
            </w:r>
            <w:proofErr w:type="spellEnd"/>
            <w:r>
              <w:rPr>
                <w:rFonts w:ascii="Cambria" w:eastAsia="Cambria" w:hAnsi="Cambria" w:cs="Cambria"/>
                <w:sz w:val="14"/>
                <w:szCs w:val="14"/>
                <w:highlight w:val="white"/>
              </w:rPr>
              <w:t xml:space="preserve"> Santiago </w:t>
            </w:r>
            <w:proofErr w:type="spellStart"/>
            <w:r>
              <w:rPr>
                <w:rFonts w:ascii="Cambria" w:eastAsia="Cambria" w:hAnsi="Cambria" w:cs="Cambria"/>
                <w:sz w:val="14"/>
                <w:szCs w:val="14"/>
                <w:highlight w:val="white"/>
              </w:rPr>
              <w:t>López</w:t>
            </w:r>
            <w:proofErr w:type="spellEnd"/>
            <w:r>
              <w:rPr>
                <w:rFonts w:ascii="Cambria" w:eastAsia="Cambria" w:hAnsi="Cambria" w:cs="Cambria"/>
                <w:sz w:val="14"/>
                <w:szCs w:val="14"/>
                <w:highlight w:val="white"/>
              </w:rPr>
              <w:t xml:space="preserve"> Rodríguez, </w:t>
            </w:r>
            <w:r>
              <w:rPr>
                <w:rFonts w:ascii="Cambria" w:eastAsia="Cambria" w:hAnsi="Cambria" w:cs="Cambria"/>
                <w:color w:val="212121"/>
                <w:sz w:val="14"/>
                <w:szCs w:val="14"/>
                <w:highlight w:val="white"/>
              </w:rPr>
              <w:t>Postdoctoral Researcher in Holocaust and Genocide Studies | Uppsala University</w:t>
            </w:r>
          </w:p>
          <w:p w14:paraId="5A5202CA" w14:textId="77777777" w:rsidR="00531D43" w:rsidRDefault="00531D43">
            <w:pPr>
              <w:rPr>
                <w:rFonts w:ascii="Cambria" w:eastAsia="Cambria" w:hAnsi="Cambria" w:cs="Cambria"/>
                <w:sz w:val="16"/>
                <w:szCs w:val="16"/>
                <w:highlight w:val="white"/>
              </w:rPr>
            </w:pPr>
          </w:p>
          <w:p w14:paraId="1741F519" w14:textId="77777777" w:rsidR="00531D43" w:rsidRDefault="00E90995">
            <w:pPr>
              <w:rPr>
                <w:rFonts w:ascii="Cambria" w:eastAsia="Cambria" w:hAnsi="Cambria" w:cs="Cambria"/>
                <w:color w:val="2F5496"/>
                <w:sz w:val="16"/>
                <w:szCs w:val="16"/>
                <w:highlight w:val="white"/>
              </w:rPr>
            </w:pPr>
            <w:r>
              <w:rPr>
                <w:rFonts w:ascii="Cambria" w:eastAsia="Cambria" w:hAnsi="Cambria" w:cs="Cambria"/>
                <w:color w:val="2F5496"/>
                <w:sz w:val="16"/>
                <w:szCs w:val="16"/>
                <w:highlight w:val="white"/>
              </w:rPr>
              <w:t xml:space="preserve">Workshop 2 </w:t>
            </w:r>
          </w:p>
          <w:p w14:paraId="58648145" w14:textId="77777777" w:rsidR="00531D43" w:rsidRDefault="00E90995">
            <w:pPr>
              <w:rPr>
                <w:rFonts w:ascii="Cambria" w:eastAsia="Cambria" w:hAnsi="Cambria" w:cs="Cambria"/>
                <w:sz w:val="16"/>
                <w:szCs w:val="16"/>
                <w:highlight w:val="white"/>
              </w:rPr>
            </w:pPr>
            <w:r>
              <w:rPr>
                <w:rFonts w:ascii="Cambria" w:eastAsia="Cambria" w:hAnsi="Cambria" w:cs="Cambria"/>
                <w:sz w:val="16"/>
                <w:szCs w:val="16"/>
                <w:highlight w:val="white"/>
              </w:rPr>
              <w:t>Learning activity 2020</w:t>
            </w:r>
          </w:p>
          <w:p w14:paraId="22C00EF5" w14:textId="77777777" w:rsidR="00531D43" w:rsidRDefault="00E90995">
            <w:pPr>
              <w:rPr>
                <w:rFonts w:ascii="Cambria" w:eastAsia="Cambria" w:hAnsi="Cambria" w:cs="Cambria"/>
                <w:b/>
                <w:sz w:val="16"/>
                <w:szCs w:val="16"/>
                <w:highlight w:val="white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highlight w:val="white"/>
              </w:rPr>
              <w:t>Persecution of Jews in early modern times</w:t>
            </w:r>
          </w:p>
          <w:p w14:paraId="3D0A8D25" w14:textId="77777777" w:rsidR="00531D43" w:rsidRDefault="00E90995">
            <w:pPr>
              <w:rPr>
                <w:rFonts w:ascii="Cambria" w:eastAsia="Cambria" w:hAnsi="Cambria" w:cs="Cambria"/>
                <w:sz w:val="16"/>
                <w:szCs w:val="16"/>
                <w:highlight w:val="yellow"/>
              </w:rPr>
            </w:pPr>
            <w:r>
              <w:rPr>
                <w:rFonts w:ascii="Cambria" w:eastAsia="Cambria" w:hAnsi="Cambria" w:cs="Cambria"/>
                <w:sz w:val="16"/>
                <w:szCs w:val="16"/>
                <w:highlight w:val="white"/>
              </w:rPr>
              <w:t xml:space="preserve">Marcelo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  <w:highlight w:val="white"/>
              </w:rPr>
              <w:t>Magalhães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  <w:highlight w:val="white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  <w:highlight w:val="white"/>
              </w:rPr>
              <w:t>Didac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  <w:highlight w:val="white"/>
              </w:rPr>
              <w:t xml:space="preserve"> Rubio </w:t>
            </w:r>
          </w:p>
          <w:p w14:paraId="58D58A80" w14:textId="77777777" w:rsidR="00531D43" w:rsidRDefault="00531D43">
            <w:pPr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531D43" w14:paraId="2ED75E5D" w14:textId="77777777">
        <w:trPr>
          <w:trHeight w:val="567"/>
        </w:trPr>
        <w:tc>
          <w:tcPr>
            <w:tcW w:w="990" w:type="dxa"/>
            <w:tcBorders>
              <w:top w:val="dashed" w:sz="4" w:space="0" w:color="000000"/>
              <w:bottom w:val="dashed" w:sz="4" w:space="0" w:color="000000"/>
            </w:tcBorders>
          </w:tcPr>
          <w:p w14:paraId="1283C846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12.30 pm</w:t>
            </w:r>
          </w:p>
        </w:tc>
        <w:tc>
          <w:tcPr>
            <w:tcW w:w="255" w:type="dxa"/>
          </w:tcPr>
          <w:p w14:paraId="64A6DD79" w14:textId="77777777" w:rsidR="00531D43" w:rsidRDefault="00531D43">
            <w:pPr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541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08B6610" w14:textId="77777777" w:rsidR="00531D43" w:rsidRDefault="00E90995">
            <w:pPr>
              <w:spacing w:line="276" w:lineRule="auto"/>
              <w:rPr>
                <w:rFonts w:ascii="Cambria" w:eastAsia="Cambria" w:hAnsi="Cambria" w:cs="Cambria"/>
                <w:color w:val="2F5496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2F5496"/>
                <w:sz w:val="16"/>
                <w:szCs w:val="16"/>
              </w:rPr>
              <w:t>Lunch</w:t>
            </w:r>
          </w:p>
        </w:tc>
      </w:tr>
      <w:tr w:rsidR="00531D43" w14:paraId="0DE41724" w14:textId="77777777">
        <w:trPr>
          <w:trHeight w:val="870"/>
        </w:trPr>
        <w:tc>
          <w:tcPr>
            <w:tcW w:w="990" w:type="dxa"/>
            <w:tcBorders>
              <w:top w:val="dashed" w:sz="4" w:space="0" w:color="000000"/>
              <w:bottom w:val="dashed" w:sz="4" w:space="0" w:color="000000"/>
            </w:tcBorders>
          </w:tcPr>
          <w:p w14:paraId="174BD4A7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2.00 pm</w:t>
            </w:r>
          </w:p>
        </w:tc>
        <w:tc>
          <w:tcPr>
            <w:tcW w:w="255" w:type="dxa"/>
          </w:tcPr>
          <w:p w14:paraId="5329CD5A" w14:textId="77777777" w:rsidR="00531D43" w:rsidRDefault="00531D43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5B7E8DD" w14:textId="77777777" w:rsidR="00531D43" w:rsidRDefault="00531D43">
            <w:pPr>
              <w:rPr>
                <w:rFonts w:ascii="Cambria" w:eastAsia="Cambria" w:hAnsi="Cambria" w:cs="Cambria"/>
                <w:b/>
                <w:sz w:val="16"/>
                <w:szCs w:val="16"/>
                <w:highlight w:val="white"/>
              </w:rPr>
            </w:pPr>
          </w:p>
          <w:p w14:paraId="7B6D20BA" w14:textId="77777777" w:rsidR="00531D43" w:rsidRDefault="00E90995">
            <w:pPr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The Iberian </w:t>
            </w:r>
            <w:proofErr w:type="spellStart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>Diáspora</w:t>
            </w:r>
            <w:proofErr w:type="spellEnd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>: Sephardic Jews, pioneers of globalization</w:t>
            </w:r>
          </w:p>
          <w:p w14:paraId="248D737D" w14:textId="77777777" w:rsidR="00531D43" w:rsidRDefault="00E90995">
            <w:pPr>
              <w:rPr>
                <w:rFonts w:ascii="Cambria" w:eastAsia="Cambria" w:hAnsi="Cambria" w:cs="Cambria"/>
                <w:b/>
                <w:sz w:val="16"/>
                <w:szCs w:val="16"/>
                <w:highlight w:val="white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José Alberto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Tavim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, researcher at the History Centre, Faculty of Letters, University of Lisbon</w:t>
            </w:r>
          </w:p>
          <w:p w14:paraId="619435E2" w14:textId="77777777" w:rsidR="00531D43" w:rsidRDefault="00531D43">
            <w:pPr>
              <w:rPr>
                <w:rFonts w:ascii="Cambria" w:eastAsia="Cambria" w:hAnsi="Cambria" w:cs="Cambria"/>
                <w:b/>
                <w:sz w:val="14"/>
                <w:szCs w:val="14"/>
              </w:rPr>
            </w:pPr>
          </w:p>
        </w:tc>
      </w:tr>
      <w:tr w:rsidR="00531D43" w14:paraId="4E6EA329" w14:textId="77777777">
        <w:trPr>
          <w:trHeight w:val="503"/>
        </w:trPr>
        <w:tc>
          <w:tcPr>
            <w:tcW w:w="990" w:type="dxa"/>
            <w:tcBorders>
              <w:top w:val="dashed" w:sz="4" w:space="0" w:color="000000"/>
              <w:bottom w:val="dashed" w:sz="4" w:space="0" w:color="000000"/>
            </w:tcBorders>
          </w:tcPr>
          <w:p w14:paraId="0258731C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lastRenderedPageBreak/>
              <w:t>3.00</w:t>
            </w:r>
          </w:p>
        </w:tc>
        <w:tc>
          <w:tcPr>
            <w:tcW w:w="255" w:type="dxa"/>
          </w:tcPr>
          <w:p w14:paraId="1644A109" w14:textId="77777777" w:rsidR="00531D43" w:rsidRDefault="00531D43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1E2A206" w14:textId="77777777" w:rsidR="00531D43" w:rsidRDefault="00E90995">
            <w:pPr>
              <w:rPr>
                <w:rFonts w:ascii="Cambria" w:eastAsia="Cambria" w:hAnsi="Cambria" w:cs="Cambria"/>
                <w:color w:val="2F5496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2F5496"/>
                <w:sz w:val="16"/>
                <w:szCs w:val="16"/>
              </w:rPr>
              <w:t>Coffee break</w:t>
            </w:r>
          </w:p>
        </w:tc>
      </w:tr>
      <w:tr w:rsidR="00531D43" w14:paraId="7F82C36E" w14:textId="77777777">
        <w:trPr>
          <w:trHeight w:val="740"/>
        </w:trPr>
        <w:tc>
          <w:tcPr>
            <w:tcW w:w="990" w:type="dxa"/>
            <w:tcBorders>
              <w:top w:val="dashed" w:sz="4" w:space="0" w:color="000000"/>
              <w:bottom w:val="dashed" w:sz="4" w:space="0" w:color="000000"/>
            </w:tcBorders>
          </w:tcPr>
          <w:p w14:paraId="057633B7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3.30 pm</w:t>
            </w:r>
          </w:p>
        </w:tc>
        <w:tc>
          <w:tcPr>
            <w:tcW w:w="255" w:type="dxa"/>
          </w:tcPr>
          <w:p w14:paraId="22AAA276" w14:textId="77777777" w:rsidR="00531D43" w:rsidRDefault="00531D43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7275E70" w14:textId="77777777" w:rsidR="00531D43" w:rsidRDefault="00531D43">
            <w:pPr>
              <w:rPr>
                <w:rFonts w:ascii="Cambria" w:eastAsia="Cambria" w:hAnsi="Cambria" w:cs="Cambria"/>
                <w:color w:val="2F5496"/>
                <w:sz w:val="16"/>
                <w:szCs w:val="16"/>
              </w:rPr>
            </w:pPr>
          </w:p>
          <w:p w14:paraId="0C5EB2CD" w14:textId="77777777" w:rsidR="00531D43" w:rsidRDefault="00E90995">
            <w:pPr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>Sefaradic</w:t>
            </w:r>
            <w:proofErr w:type="spellEnd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Jews in the constitution of the </w:t>
            </w:r>
            <w:proofErr w:type="spellStart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>Israël</w:t>
            </w:r>
            <w:proofErr w:type="spellEnd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state</w:t>
            </w:r>
          </w:p>
          <w:p w14:paraId="27FE1A39" w14:textId="77777777" w:rsidR="00531D43" w:rsidRDefault="00E90995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Philippe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Boukara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Mémorial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 xml:space="preserve"> de la Shoah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  <w:p w14:paraId="5A40B594" w14:textId="77777777" w:rsidR="00531D43" w:rsidRDefault="00531D43">
            <w:pPr>
              <w:rPr>
                <w:rFonts w:ascii="Cambria" w:eastAsia="Cambria" w:hAnsi="Cambria" w:cs="Cambria"/>
                <w:color w:val="2F5496"/>
                <w:sz w:val="16"/>
                <w:szCs w:val="16"/>
              </w:rPr>
            </w:pPr>
          </w:p>
        </w:tc>
      </w:tr>
      <w:tr w:rsidR="00531D43" w14:paraId="669CCFAB" w14:textId="77777777">
        <w:trPr>
          <w:trHeight w:val="428"/>
        </w:trPr>
        <w:tc>
          <w:tcPr>
            <w:tcW w:w="990" w:type="dxa"/>
            <w:tcBorders>
              <w:top w:val="dashed" w:sz="4" w:space="0" w:color="000000"/>
              <w:bottom w:val="dashed" w:sz="4" w:space="0" w:color="000000"/>
            </w:tcBorders>
          </w:tcPr>
          <w:p w14:paraId="56905CE7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5.00 pm</w:t>
            </w:r>
          </w:p>
        </w:tc>
        <w:tc>
          <w:tcPr>
            <w:tcW w:w="255" w:type="dxa"/>
          </w:tcPr>
          <w:p w14:paraId="7B48F330" w14:textId="77777777" w:rsidR="00531D43" w:rsidRDefault="00531D43">
            <w:pPr>
              <w:spacing w:line="276" w:lineRule="auto"/>
              <w:rPr>
                <w:rFonts w:ascii="Cambria" w:eastAsia="Cambria" w:hAnsi="Cambria" w:cs="Cambria"/>
                <w:color w:val="8EAADB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8A68082" w14:textId="77777777" w:rsidR="00531D43" w:rsidRDefault="00E90995">
            <w:pPr>
              <w:spacing w:line="276" w:lineRule="auto"/>
              <w:rPr>
                <w:rFonts w:ascii="Cambria" w:eastAsia="Cambria" w:hAnsi="Cambria" w:cs="Cambria"/>
                <w:i/>
                <w:color w:val="4472C4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2F5496"/>
                <w:sz w:val="16"/>
                <w:szCs w:val="16"/>
              </w:rPr>
              <w:t xml:space="preserve">End of the working day </w:t>
            </w:r>
          </w:p>
        </w:tc>
      </w:tr>
    </w:tbl>
    <w:p w14:paraId="28D7C829" w14:textId="77777777" w:rsidR="00531D43" w:rsidRDefault="00531D43"/>
    <w:p w14:paraId="79269C17" w14:textId="77777777" w:rsidR="00531D43" w:rsidRDefault="00531D43"/>
    <w:p w14:paraId="593F1E55" w14:textId="77777777" w:rsidR="00531D43" w:rsidRDefault="00531D43"/>
    <w:p w14:paraId="657B8602" w14:textId="77777777" w:rsidR="00531D43" w:rsidRDefault="00531D43"/>
    <w:tbl>
      <w:tblPr>
        <w:tblStyle w:val="afe"/>
        <w:tblW w:w="66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255"/>
        <w:gridCol w:w="5250"/>
      </w:tblGrid>
      <w:tr w:rsidR="00531D43" w14:paraId="3E409BC9" w14:textId="77777777">
        <w:trPr>
          <w:trHeight w:val="692"/>
        </w:trPr>
        <w:tc>
          <w:tcPr>
            <w:tcW w:w="6645" w:type="dxa"/>
            <w:gridSpan w:val="3"/>
            <w:tcBorders>
              <w:bottom w:val="single" w:sz="4" w:space="0" w:color="000000"/>
            </w:tcBorders>
            <w:vAlign w:val="center"/>
          </w:tcPr>
          <w:p w14:paraId="4ED0E07B" w14:textId="77777777" w:rsidR="00531D43" w:rsidRDefault="00E90995">
            <w:pPr>
              <w:rPr>
                <w:rFonts w:ascii="Cambria" w:eastAsia="Cambria" w:hAnsi="Cambria" w:cs="Cambria"/>
                <w:color w:val="2F5496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color w:val="2F5496"/>
                <w:sz w:val="32"/>
                <w:szCs w:val="32"/>
              </w:rPr>
              <w:t>Sunday, 30th of April</w:t>
            </w:r>
          </w:p>
        </w:tc>
      </w:tr>
      <w:tr w:rsidR="00531D43" w14:paraId="19E2D0F5" w14:textId="77777777">
        <w:trPr>
          <w:trHeight w:val="642"/>
        </w:trPr>
        <w:tc>
          <w:tcPr>
            <w:tcW w:w="1140" w:type="dxa"/>
            <w:tcBorders>
              <w:top w:val="dashed" w:sz="4" w:space="0" w:color="000000"/>
              <w:bottom w:val="dashed" w:sz="4" w:space="0" w:color="000000"/>
            </w:tcBorders>
          </w:tcPr>
          <w:p w14:paraId="4FA54456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9.30 am</w:t>
            </w:r>
          </w:p>
        </w:tc>
        <w:tc>
          <w:tcPr>
            <w:tcW w:w="255" w:type="dxa"/>
          </w:tcPr>
          <w:p w14:paraId="123B7AAD" w14:textId="77777777" w:rsidR="00531D43" w:rsidRDefault="00531D4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EDDF3C0" w14:textId="77777777" w:rsidR="00531D43" w:rsidRDefault="00531D4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3DCC95D" w14:textId="77777777" w:rsidR="00531D43" w:rsidRDefault="00E90995">
            <w:pPr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Site visit (</w:t>
            </w:r>
            <w:proofErr w:type="spellStart"/>
            <w:r>
              <w:rPr>
                <w:rFonts w:ascii="Cambria" w:eastAsia="Cambria" w:hAnsi="Cambria" w:cs="Cambria"/>
                <w:b/>
                <w:sz w:val="18"/>
                <w:szCs w:val="18"/>
              </w:rPr>
              <w:t>optionnal</w:t>
            </w:r>
            <w:proofErr w:type="spellEnd"/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for the Portuguese educators)</w:t>
            </w:r>
          </w:p>
          <w:p w14:paraId="7825F2F6" w14:textId="77777777" w:rsidR="00531D43" w:rsidRDefault="00E90995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3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paths :</w:t>
            </w:r>
            <w:proofErr w:type="gram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14:paraId="62E6C312" w14:textId="77777777" w:rsidR="00531D43" w:rsidRDefault="00E90995">
            <w:pPr>
              <w:numPr>
                <w:ilvl w:val="0"/>
                <w:numId w:val="1"/>
              </w:numPr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Alfama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district with two memorials of the 1506 massacre</w:t>
            </w:r>
          </w:p>
          <w:p w14:paraId="49D6858C" w14:textId="77777777" w:rsidR="00531D43" w:rsidRDefault="00E90995">
            <w:pPr>
              <w:numPr>
                <w:ilvl w:val="0"/>
                <w:numId w:val="1"/>
              </w:num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The place where the Inquisition where established and where the forced conversions took place (theatre) </w:t>
            </w:r>
          </w:p>
          <w:p w14:paraId="45CE16F0" w14:textId="77777777" w:rsidR="00531D43" w:rsidRDefault="00E90995">
            <w:pPr>
              <w:numPr>
                <w:ilvl w:val="0"/>
                <w:numId w:val="1"/>
              </w:numPr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Synagog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Lisboa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, 1904 </w:t>
            </w:r>
          </w:p>
          <w:p w14:paraId="0E52CF2E" w14:textId="77777777" w:rsidR="00531D43" w:rsidRDefault="00531D43">
            <w:pPr>
              <w:ind w:left="72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31D43" w14:paraId="4D3DABE7" w14:textId="77777777">
        <w:trPr>
          <w:trHeight w:val="555"/>
        </w:trPr>
        <w:tc>
          <w:tcPr>
            <w:tcW w:w="1140" w:type="dxa"/>
            <w:tcBorders>
              <w:top w:val="dashed" w:sz="4" w:space="0" w:color="000000"/>
              <w:bottom w:val="dashed" w:sz="4" w:space="0" w:color="000000"/>
            </w:tcBorders>
          </w:tcPr>
          <w:p w14:paraId="2D771827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11.30 am</w:t>
            </w:r>
          </w:p>
        </w:tc>
        <w:tc>
          <w:tcPr>
            <w:tcW w:w="255" w:type="dxa"/>
          </w:tcPr>
          <w:p w14:paraId="4CE65F24" w14:textId="77777777" w:rsidR="00531D43" w:rsidRDefault="00531D43">
            <w:pPr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525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CDCD327" w14:textId="77777777" w:rsidR="00531D43" w:rsidRDefault="00531D43">
            <w:pPr>
              <w:rPr>
                <w:rFonts w:ascii="Cambria" w:eastAsia="Cambria" w:hAnsi="Cambria" w:cs="Cambria"/>
                <w:sz w:val="14"/>
                <w:szCs w:val="14"/>
              </w:rPr>
            </w:pPr>
          </w:p>
          <w:p w14:paraId="7E9D484B" w14:textId="77777777" w:rsidR="00531D43" w:rsidRDefault="00E90995">
            <w:pPr>
              <w:rPr>
                <w:rFonts w:ascii="Cambria" w:eastAsia="Cambria" w:hAnsi="Cambria" w:cs="Cambria"/>
                <w:b/>
                <w:sz w:val="18"/>
                <w:szCs w:val="18"/>
                <w:highlight w:val="white"/>
              </w:rPr>
            </w:pPr>
            <w:proofErr w:type="gramStart"/>
            <w:r>
              <w:rPr>
                <w:rFonts w:ascii="Cambria" w:eastAsia="Cambria" w:hAnsi="Cambria" w:cs="Cambria"/>
                <w:b/>
                <w:sz w:val="18"/>
                <w:szCs w:val="18"/>
                <w:highlight w:val="white"/>
              </w:rPr>
              <w:t>Debrief  of</w:t>
            </w:r>
            <w:proofErr w:type="gramEnd"/>
            <w:r>
              <w:rPr>
                <w:rFonts w:ascii="Cambria" w:eastAsia="Cambria" w:hAnsi="Cambria" w:cs="Cambria"/>
                <w:b/>
                <w:sz w:val="18"/>
                <w:szCs w:val="18"/>
                <w:highlight w:val="white"/>
              </w:rPr>
              <w:t xml:space="preserve"> the site visit</w:t>
            </w:r>
          </w:p>
          <w:p w14:paraId="72EB703C" w14:textId="77777777" w:rsidR="00531D43" w:rsidRDefault="00531D43">
            <w:pPr>
              <w:rPr>
                <w:rFonts w:ascii="Cambria" w:eastAsia="Cambria" w:hAnsi="Cambria" w:cs="Cambria"/>
                <w:b/>
                <w:sz w:val="14"/>
                <w:szCs w:val="14"/>
                <w:highlight w:val="white"/>
              </w:rPr>
            </w:pPr>
          </w:p>
        </w:tc>
      </w:tr>
      <w:tr w:rsidR="00531D43" w14:paraId="0A661E93" w14:textId="77777777">
        <w:trPr>
          <w:trHeight w:val="646"/>
        </w:trPr>
        <w:tc>
          <w:tcPr>
            <w:tcW w:w="1140" w:type="dxa"/>
            <w:tcBorders>
              <w:top w:val="dashed" w:sz="4" w:space="0" w:color="000000"/>
              <w:bottom w:val="dashed" w:sz="4" w:space="0" w:color="000000"/>
            </w:tcBorders>
          </w:tcPr>
          <w:p w14:paraId="51F88B5E" w14:textId="77777777" w:rsidR="00531D43" w:rsidRDefault="00E90995">
            <w:pPr>
              <w:spacing w:before="24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12.30 pm</w:t>
            </w:r>
          </w:p>
        </w:tc>
        <w:tc>
          <w:tcPr>
            <w:tcW w:w="255" w:type="dxa"/>
          </w:tcPr>
          <w:p w14:paraId="470775CE" w14:textId="77777777" w:rsidR="00531D43" w:rsidRDefault="00531D4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43F45D1" w14:textId="77777777" w:rsidR="00531D43" w:rsidRDefault="00E90995">
            <w:pPr>
              <w:rPr>
                <w:rFonts w:ascii="Cambria" w:eastAsia="Cambria" w:hAnsi="Cambria" w:cs="Cambria"/>
                <w:color w:val="2F5496"/>
                <w:sz w:val="20"/>
                <w:szCs w:val="20"/>
                <w:highlight w:val="white"/>
              </w:rPr>
            </w:pPr>
            <w:r>
              <w:rPr>
                <w:rFonts w:ascii="Cambria" w:eastAsia="Cambria" w:hAnsi="Cambria" w:cs="Cambria"/>
                <w:color w:val="2F5496"/>
                <w:sz w:val="20"/>
                <w:szCs w:val="20"/>
                <w:highlight w:val="white"/>
              </w:rPr>
              <w:t>Conclusion</w:t>
            </w:r>
          </w:p>
        </w:tc>
      </w:tr>
    </w:tbl>
    <w:p w14:paraId="0AAF90FF" w14:textId="77777777" w:rsidR="00531D43" w:rsidRDefault="00531D43">
      <w:pPr>
        <w:rPr>
          <w:rFonts w:ascii="Plantagenet Cherokee" w:eastAsia="Plantagenet Cherokee" w:hAnsi="Plantagenet Cherokee" w:cs="Plantagenet Cherokee"/>
        </w:rPr>
      </w:pPr>
    </w:p>
    <w:p w14:paraId="0C5A44D5" w14:textId="77777777" w:rsidR="00531D43" w:rsidRDefault="00531D43"/>
    <w:sectPr w:rsidR="00531D4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417" w:right="1417" w:bottom="1417" w:left="1417" w:header="708" w:footer="708" w:gutter="0"/>
      <w:pgNumType w:start="1"/>
      <w:cols w:num="2" w:space="720" w:equalWidth="0">
        <w:col w:w="6647" w:space="709"/>
        <w:col w:w="6647" w:space="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C8088" w14:textId="77777777" w:rsidR="00E90995" w:rsidRDefault="00E90995">
      <w:r>
        <w:separator/>
      </w:r>
    </w:p>
  </w:endnote>
  <w:endnote w:type="continuationSeparator" w:id="0">
    <w:p w14:paraId="7FF3E5F9" w14:textId="77777777" w:rsidR="00E90995" w:rsidRDefault="00E9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Plantagenet Cherokee">
    <w:panose1 w:val="02020000000000000000"/>
    <w:charset w:val="00"/>
    <w:family w:val="roman"/>
    <w:pitch w:val="variable"/>
    <w:sig w:usb0="80000003" w:usb1="00000000" w:usb2="00001000" w:usb3="00000000" w:csb0="000001F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07CA9" w14:textId="77777777" w:rsidR="00531D43" w:rsidRDefault="00531D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83F09" w14:textId="77777777" w:rsidR="00531D43" w:rsidRDefault="00531D43">
    <w:pPr>
      <w:tabs>
        <w:tab w:val="center" w:pos="4536"/>
        <w:tab w:val="right" w:pos="9072"/>
      </w:tabs>
    </w:pPr>
  </w:p>
  <w:p w14:paraId="47872864" w14:textId="77777777" w:rsidR="00531D43" w:rsidRDefault="00531D43">
    <w:pPr>
      <w:tabs>
        <w:tab w:val="center" w:pos="4536"/>
        <w:tab w:val="right" w:pos="9072"/>
      </w:tabs>
      <w:rPr>
        <w:rFonts w:ascii="Cambria" w:eastAsia="Cambria" w:hAnsi="Cambria" w:cs="Cambria"/>
        <w:color w:val="999999"/>
        <w:sz w:val="18"/>
        <w:szCs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C35CC" w14:textId="77777777" w:rsidR="00531D43" w:rsidRDefault="00531D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F2FA9" w14:textId="77777777" w:rsidR="00E90995" w:rsidRDefault="00E90995">
      <w:r>
        <w:separator/>
      </w:r>
    </w:p>
  </w:footnote>
  <w:footnote w:type="continuationSeparator" w:id="0">
    <w:p w14:paraId="6C3AF8B4" w14:textId="77777777" w:rsidR="00E90995" w:rsidRDefault="00E909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4B730" w14:textId="77777777" w:rsidR="00531D43" w:rsidRDefault="00531D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B206C" w14:textId="77777777" w:rsidR="00531D43" w:rsidRDefault="00531D43">
    <w:pPr>
      <w:tabs>
        <w:tab w:val="center" w:pos="4536"/>
        <w:tab w:val="right" w:pos="9072"/>
      </w:tabs>
      <w:rPr>
        <w:rFonts w:ascii="Cambria" w:eastAsia="Cambria" w:hAnsi="Cambria" w:cs="Cambria"/>
      </w:rPr>
    </w:pPr>
  </w:p>
  <w:p w14:paraId="07777DFE" w14:textId="77777777" w:rsidR="00531D43" w:rsidRDefault="00531D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B620D" w14:textId="77777777" w:rsidR="00531D43" w:rsidRDefault="00531D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6143F"/>
    <w:multiLevelType w:val="multilevel"/>
    <w:tmpl w:val="D3DE882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43"/>
    <w:rsid w:val="00531D43"/>
    <w:rsid w:val="0078498F"/>
    <w:rsid w:val="00E9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880C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l-G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5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jp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9.png"/><Relationship Id="rId16" Type="http://schemas.openxmlformats.org/officeDocument/2006/relationships/image" Target="media/image8.png"/><Relationship Id="rId17" Type="http://schemas.openxmlformats.org/officeDocument/2006/relationships/image" Target="media/image10.png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+W+4EbdDCvbh/8pdz/AItfhdiA==">AMUW2mX72qQKshNyCb3ju8oij8LY+dck115VAMIaf7cnpL8Q8D0rPPKRjucO2IdYErUUf+QrH9APalYamQTn69rBhrNMwtNecf0q5npQ3ORuu0CQpe/Ga+c=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425</Words>
  <Characters>2299</Characters>
  <Application>Microsoft Macintosh Word</Application>
  <DocSecurity>0</DocSecurity>
  <Lines>19</Lines>
  <Paragraphs>5</Paragraphs>
  <ScaleCrop>false</ScaleCrop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Χρήστης του Microsoft Office</cp:lastModifiedBy>
  <cp:revision>2</cp:revision>
  <dcterms:created xsi:type="dcterms:W3CDTF">2023-02-27T06:53:00Z</dcterms:created>
  <dcterms:modified xsi:type="dcterms:W3CDTF">2023-02-27T06:53:00Z</dcterms:modified>
</cp:coreProperties>
</file>